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313" w:rsidRPr="00A86F5B" w:rsidRDefault="00435313" w:rsidP="001B7AA3">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rsidR="00435313" w:rsidRPr="00A86F5B" w:rsidRDefault="00435313"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435313" w:rsidRDefault="00435313" w:rsidP="00A86F5B">
      <w:pPr>
        <w:suppressAutoHyphens/>
        <w:spacing w:line="240" w:lineRule="auto"/>
        <w:ind w:firstLine="0"/>
        <w:jc w:val="center"/>
        <w:rPr>
          <w:b/>
          <w:sz w:val="28"/>
          <w:szCs w:val="28"/>
        </w:rPr>
      </w:pPr>
      <w:r w:rsidRPr="00A86F5B">
        <w:rPr>
          <w:b/>
          <w:sz w:val="28"/>
          <w:szCs w:val="28"/>
        </w:rPr>
        <w:t>(Финансовый университет)</w:t>
      </w:r>
    </w:p>
    <w:p w:rsidR="00B262B3" w:rsidRPr="00A86F5B" w:rsidRDefault="00B262B3" w:rsidP="00A86F5B">
      <w:pPr>
        <w:suppressAutoHyphens/>
        <w:spacing w:line="240" w:lineRule="auto"/>
        <w:ind w:firstLine="0"/>
        <w:jc w:val="center"/>
        <w:rPr>
          <w:b/>
          <w:sz w:val="28"/>
          <w:szCs w:val="28"/>
        </w:rPr>
      </w:pPr>
    </w:p>
    <w:p w:rsidR="00435313" w:rsidRDefault="002D455B" w:rsidP="00B262B3">
      <w:pPr>
        <w:suppressAutoHyphens/>
        <w:spacing w:line="240" w:lineRule="auto"/>
        <w:ind w:firstLine="0"/>
        <w:jc w:val="center"/>
        <w:rPr>
          <w:b/>
          <w:sz w:val="28"/>
          <w:szCs w:val="28"/>
        </w:rPr>
      </w:pPr>
      <w:r>
        <w:rPr>
          <w:b/>
          <w:sz w:val="28"/>
          <w:szCs w:val="28"/>
        </w:rPr>
        <w:t>Кафедра</w:t>
      </w:r>
      <w:r w:rsidR="00435313" w:rsidRPr="00A86F5B">
        <w:rPr>
          <w:b/>
          <w:sz w:val="28"/>
          <w:szCs w:val="28"/>
        </w:rPr>
        <w:t xml:space="preserve"> анализа данных</w:t>
      </w:r>
      <w:r w:rsidR="00B262B3">
        <w:rPr>
          <w:b/>
          <w:sz w:val="28"/>
          <w:szCs w:val="28"/>
        </w:rPr>
        <w:t xml:space="preserve"> и машинного обучения</w:t>
      </w:r>
    </w:p>
    <w:p w:rsidR="00B262B3" w:rsidRPr="00A86F5B" w:rsidRDefault="00B262B3" w:rsidP="00B262B3">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p w:rsidR="00435313" w:rsidRPr="006A5EF6" w:rsidRDefault="00435313" w:rsidP="006A5EF6">
      <w:pPr>
        <w:ind w:left="454" w:firstLine="0"/>
      </w:pPr>
    </w:p>
    <w:p w:rsidR="00435313" w:rsidRPr="00B262B3" w:rsidRDefault="00B262B3" w:rsidP="00B262B3">
      <w:pPr>
        <w:ind w:left="4820" w:firstLine="0"/>
        <w:jc w:val="center"/>
        <w:rPr>
          <w:sz w:val="28"/>
          <w:szCs w:val="28"/>
        </w:rPr>
      </w:pPr>
      <w:r>
        <w:rPr>
          <w:b/>
          <w:szCs w:val="32"/>
        </w:rPr>
        <w:t xml:space="preserve">     </w:t>
      </w:r>
      <w:r w:rsidR="00435313" w:rsidRPr="00B262B3">
        <w:rPr>
          <w:sz w:val="28"/>
          <w:szCs w:val="28"/>
        </w:rPr>
        <w:t>УТВЕРЖДАЮ</w:t>
      </w:r>
    </w:p>
    <w:p w:rsidR="0067770C" w:rsidRPr="0067770C" w:rsidRDefault="00B262B3" w:rsidP="00B262B3">
      <w:pPr>
        <w:ind w:left="4820" w:firstLine="0"/>
        <w:jc w:val="center"/>
        <w:rPr>
          <w:sz w:val="28"/>
          <w:szCs w:val="28"/>
        </w:rPr>
      </w:pPr>
      <w:r>
        <w:rPr>
          <w:sz w:val="28"/>
          <w:szCs w:val="28"/>
        </w:rPr>
        <w:t xml:space="preserve">                   </w:t>
      </w:r>
      <w:r w:rsidR="0067770C" w:rsidRPr="0067770C">
        <w:rPr>
          <w:sz w:val="28"/>
          <w:szCs w:val="28"/>
        </w:rPr>
        <w:t xml:space="preserve">Проректор по </w:t>
      </w:r>
      <w:r>
        <w:rPr>
          <w:sz w:val="28"/>
          <w:szCs w:val="28"/>
        </w:rPr>
        <w:t xml:space="preserve">учебной </w:t>
      </w:r>
    </w:p>
    <w:p w:rsidR="0067770C" w:rsidRPr="0067770C" w:rsidRDefault="00B262B3" w:rsidP="00B262B3">
      <w:pPr>
        <w:ind w:left="4820" w:firstLine="0"/>
        <w:jc w:val="center"/>
        <w:rPr>
          <w:sz w:val="28"/>
          <w:szCs w:val="28"/>
        </w:rPr>
      </w:pPr>
      <w:r>
        <w:rPr>
          <w:sz w:val="28"/>
          <w:szCs w:val="28"/>
        </w:rPr>
        <w:t xml:space="preserve">                   и методической работе</w:t>
      </w:r>
    </w:p>
    <w:p w:rsidR="00435313" w:rsidRDefault="0067770C" w:rsidP="0067770C">
      <w:pPr>
        <w:ind w:left="4820" w:firstLine="0"/>
        <w:rPr>
          <w:sz w:val="28"/>
          <w:szCs w:val="28"/>
        </w:rPr>
      </w:pPr>
      <w:r w:rsidRPr="0067770C">
        <w:rPr>
          <w:sz w:val="28"/>
          <w:szCs w:val="28"/>
        </w:rPr>
        <w:t xml:space="preserve">           </w:t>
      </w:r>
      <w:r>
        <w:rPr>
          <w:sz w:val="28"/>
          <w:szCs w:val="28"/>
        </w:rPr>
        <w:t xml:space="preserve">       </w:t>
      </w:r>
      <w:r w:rsidR="00B262B3">
        <w:rPr>
          <w:sz w:val="28"/>
          <w:szCs w:val="28"/>
        </w:rPr>
        <w:t xml:space="preserve">    </w:t>
      </w:r>
      <w:r>
        <w:rPr>
          <w:sz w:val="28"/>
          <w:szCs w:val="28"/>
        </w:rPr>
        <w:t xml:space="preserve">  </w:t>
      </w:r>
      <w:r w:rsidR="00B262B3">
        <w:rPr>
          <w:sz w:val="28"/>
          <w:szCs w:val="28"/>
        </w:rPr>
        <w:t>__________</w:t>
      </w:r>
      <w:r w:rsidRPr="0067770C">
        <w:rPr>
          <w:sz w:val="28"/>
          <w:szCs w:val="28"/>
        </w:rPr>
        <w:t>Е.А. Каменева</w:t>
      </w:r>
    </w:p>
    <w:p w:rsidR="00B262B3" w:rsidRPr="003C29BC" w:rsidRDefault="00B262B3" w:rsidP="003C29BC">
      <w:pPr>
        <w:ind w:left="4820" w:firstLine="0"/>
        <w:rPr>
          <w:sz w:val="28"/>
          <w:szCs w:val="28"/>
        </w:rPr>
      </w:pPr>
      <w:r>
        <w:rPr>
          <w:sz w:val="28"/>
          <w:szCs w:val="28"/>
        </w:rPr>
        <w:t xml:space="preserve">                        </w:t>
      </w:r>
      <w:r w:rsidR="00712E44">
        <w:rPr>
          <w:sz w:val="28"/>
          <w:szCs w:val="28"/>
        </w:rPr>
        <w:t>24.05.</w:t>
      </w:r>
      <w:r>
        <w:rPr>
          <w:sz w:val="28"/>
          <w:szCs w:val="28"/>
        </w:rPr>
        <w:t>202</w:t>
      </w:r>
      <w:r w:rsidR="002D455B">
        <w:rPr>
          <w:sz w:val="28"/>
          <w:szCs w:val="28"/>
        </w:rPr>
        <w:t>4</w:t>
      </w:r>
      <w:r>
        <w:rPr>
          <w:sz w:val="28"/>
          <w:szCs w:val="28"/>
        </w:rPr>
        <w:t xml:space="preserve"> г.</w:t>
      </w:r>
    </w:p>
    <w:p w:rsidR="0053366F" w:rsidRDefault="0053366F" w:rsidP="00EC08FA">
      <w:pPr>
        <w:pStyle w:val="a4"/>
        <w:tabs>
          <w:tab w:val="clear" w:pos="4677"/>
          <w:tab w:val="clear" w:pos="9355"/>
        </w:tabs>
        <w:spacing w:before="240"/>
        <w:ind w:firstLine="0"/>
        <w:jc w:val="center"/>
        <w:rPr>
          <w:b/>
          <w:bCs/>
          <w:sz w:val="28"/>
          <w:szCs w:val="28"/>
        </w:rPr>
      </w:pPr>
    </w:p>
    <w:p w:rsidR="00435313" w:rsidRPr="00B262B3" w:rsidRDefault="002D455B" w:rsidP="00EC08FA">
      <w:pPr>
        <w:pStyle w:val="a4"/>
        <w:tabs>
          <w:tab w:val="clear" w:pos="4677"/>
          <w:tab w:val="clear" w:pos="9355"/>
        </w:tabs>
        <w:spacing w:before="240"/>
        <w:ind w:firstLine="0"/>
        <w:jc w:val="center"/>
        <w:rPr>
          <w:b/>
          <w:bCs/>
          <w:sz w:val="28"/>
          <w:szCs w:val="28"/>
        </w:rPr>
      </w:pPr>
      <w:proofErr w:type="spellStart"/>
      <w:r w:rsidRPr="002D455B">
        <w:rPr>
          <w:b/>
          <w:bCs/>
          <w:sz w:val="28"/>
          <w:szCs w:val="28"/>
        </w:rPr>
        <w:t>Кочкаров</w:t>
      </w:r>
      <w:proofErr w:type="spellEnd"/>
      <w:r w:rsidRPr="002D455B">
        <w:rPr>
          <w:b/>
          <w:bCs/>
          <w:sz w:val="28"/>
          <w:szCs w:val="28"/>
        </w:rPr>
        <w:t xml:space="preserve"> А.А., </w:t>
      </w:r>
      <w:proofErr w:type="spellStart"/>
      <w:r w:rsidR="00DD4FC4" w:rsidRPr="00B262B3">
        <w:rPr>
          <w:b/>
          <w:bCs/>
          <w:sz w:val="28"/>
          <w:szCs w:val="28"/>
        </w:rPr>
        <w:t>Кочкаров</w:t>
      </w:r>
      <w:proofErr w:type="spellEnd"/>
      <w:r w:rsidR="00DD4FC4" w:rsidRPr="00B262B3">
        <w:rPr>
          <w:b/>
          <w:bCs/>
          <w:sz w:val="28"/>
          <w:szCs w:val="28"/>
        </w:rPr>
        <w:t xml:space="preserve"> Р.А.</w:t>
      </w:r>
    </w:p>
    <w:p w:rsidR="003C29BC" w:rsidRDefault="003C29BC" w:rsidP="00EC08FA">
      <w:pPr>
        <w:ind w:firstLine="0"/>
        <w:jc w:val="center"/>
        <w:rPr>
          <w:b/>
          <w:sz w:val="28"/>
          <w:szCs w:val="28"/>
        </w:rPr>
      </w:pPr>
    </w:p>
    <w:p w:rsidR="00435313" w:rsidRPr="009D1EC7" w:rsidRDefault="00916E38" w:rsidP="00EC08FA">
      <w:pPr>
        <w:ind w:firstLine="0"/>
        <w:jc w:val="center"/>
        <w:rPr>
          <w:b/>
        </w:rPr>
      </w:pPr>
      <w:r w:rsidRPr="00916E38">
        <w:rPr>
          <w:b/>
          <w:sz w:val="28"/>
          <w:szCs w:val="28"/>
        </w:rPr>
        <w:t>Когнитивные графы для прогнозирования рисков</w:t>
      </w:r>
    </w:p>
    <w:p w:rsidR="0053366F" w:rsidRDefault="0053366F" w:rsidP="0053366F">
      <w:pPr>
        <w:pStyle w:val="aa"/>
        <w:jc w:val="center"/>
        <w:rPr>
          <w:b/>
          <w:snapToGrid w:val="0"/>
          <w:sz w:val="28"/>
          <w:szCs w:val="28"/>
        </w:rPr>
      </w:pPr>
    </w:p>
    <w:p w:rsidR="003C29BC" w:rsidRPr="009D1EC7" w:rsidRDefault="00435313" w:rsidP="0053366F">
      <w:pPr>
        <w:pStyle w:val="aa"/>
        <w:jc w:val="center"/>
        <w:rPr>
          <w:b/>
          <w:snapToGrid w:val="0"/>
          <w:sz w:val="28"/>
          <w:szCs w:val="28"/>
        </w:rPr>
      </w:pPr>
      <w:r w:rsidRPr="009D1EC7">
        <w:rPr>
          <w:b/>
          <w:snapToGrid w:val="0"/>
          <w:sz w:val="28"/>
          <w:szCs w:val="28"/>
        </w:rPr>
        <w:t>Рабочая программа дисциплины</w:t>
      </w:r>
    </w:p>
    <w:p w:rsidR="00435313" w:rsidRPr="009D1EC7" w:rsidRDefault="00435313" w:rsidP="00FA11B9">
      <w:pPr>
        <w:spacing w:line="240" w:lineRule="auto"/>
        <w:ind w:firstLine="0"/>
        <w:jc w:val="center"/>
        <w:rPr>
          <w:sz w:val="28"/>
          <w:szCs w:val="28"/>
          <w:vertAlign w:val="superscript"/>
        </w:rPr>
      </w:pPr>
      <w:r w:rsidRPr="009D1EC7">
        <w:rPr>
          <w:sz w:val="28"/>
          <w:szCs w:val="28"/>
        </w:rPr>
        <w:t>для студентов, обучающихся по направлению подготовки</w:t>
      </w:r>
      <w:r w:rsidR="001B7AA3">
        <w:rPr>
          <w:sz w:val="28"/>
          <w:szCs w:val="28"/>
        </w:rPr>
        <w:t>:</w:t>
      </w:r>
    </w:p>
    <w:p w:rsidR="00435313" w:rsidRPr="009D1EC7" w:rsidRDefault="003E14D9" w:rsidP="00FA11B9">
      <w:pPr>
        <w:spacing w:line="240" w:lineRule="auto"/>
        <w:ind w:firstLine="0"/>
        <w:jc w:val="center"/>
        <w:rPr>
          <w:sz w:val="28"/>
          <w:szCs w:val="28"/>
        </w:rPr>
      </w:pPr>
      <w:r w:rsidRPr="003E14D9">
        <w:rPr>
          <w:sz w:val="28"/>
          <w:szCs w:val="28"/>
        </w:rPr>
        <w:t>02.03.01</w:t>
      </w:r>
      <w:r w:rsidR="00B262B3">
        <w:rPr>
          <w:sz w:val="28"/>
          <w:szCs w:val="28"/>
        </w:rPr>
        <w:t xml:space="preserve"> - </w:t>
      </w:r>
      <w:r w:rsidRPr="003E14D9">
        <w:rPr>
          <w:sz w:val="28"/>
          <w:szCs w:val="28"/>
        </w:rPr>
        <w:t>Математика и компьютерные науки</w:t>
      </w:r>
      <w:r w:rsidR="00435313" w:rsidRPr="009D1EC7">
        <w:rPr>
          <w:sz w:val="28"/>
          <w:szCs w:val="28"/>
        </w:rPr>
        <w:t>,</w:t>
      </w:r>
    </w:p>
    <w:p w:rsidR="00435313" w:rsidRPr="009D1EC7" w:rsidRDefault="00435313" w:rsidP="00FA11B9">
      <w:pPr>
        <w:spacing w:line="240" w:lineRule="auto"/>
        <w:ind w:firstLine="0"/>
        <w:jc w:val="center"/>
        <w:rPr>
          <w:sz w:val="28"/>
          <w:szCs w:val="28"/>
        </w:rPr>
      </w:pPr>
      <w:r w:rsidRPr="009D1EC7">
        <w:rPr>
          <w:sz w:val="28"/>
          <w:szCs w:val="28"/>
        </w:rPr>
        <w:t xml:space="preserve"> </w:t>
      </w:r>
      <w:r w:rsidR="00B262B3">
        <w:rPr>
          <w:sz w:val="28"/>
          <w:szCs w:val="28"/>
        </w:rPr>
        <w:t xml:space="preserve">ОП </w:t>
      </w:r>
      <w:r w:rsidR="00DF5CE3">
        <w:rPr>
          <w:sz w:val="28"/>
          <w:szCs w:val="28"/>
        </w:rPr>
        <w:t>«</w:t>
      </w:r>
      <w:r w:rsidR="003E14D9" w:rsidRPr="003E14D9">
        <w:rPr>
          <w:sz w:val="28"/>
          <w:szCs w:val="28"/>
        </w:rPr>
        <w:t>Математика и компьютерные науки</w:t>
      </w:r>
      <w:r w:rsidR="00DF5CE3">
        <w:rPr>
          <w:sz w:val="28"/>
          <w:szCs w:val="28"/>
        </w:rPr>
        <w:t>»</w:t>
      </w:r>
    </w:p>
    <w:p w:rsidR="00435313" w:rsidRPr="009D1EC7" w:rsidRDefault="00435313" w:rsidP="00FA11B9">
      <w:pPr>
        <w:spacing w:line="240" w:lineRule="auto"/>
        <w:ind w:left="454" w:firstLine="0"/>
        <w:jc w:val="center"/>
        <w:rPr>
          <w:strike/>
          <w:sz w:val="28"/>
          <w:szCs w:val="28"/>
        </w:rPr>
      </w:pPr>
    </w:p>
    <w:p w:rsidR="00435313" w:rsidRPr="009D1EC7" w:rsidRDefault="00435313" w:rsidP="00EC08FA">
      <w:pPr>
        <w:spacing w:line="240" w:lineRule="auto"/>
        <w:ind w:firstLine="0"/>
        <w:jc w:val="center"/>
        <w:rPr>
          <w:b/>
          <w:bCs/>
          <w:sz w:val="28"/>
          <w:szCs w:val="28"/>
        </w:rPr>
      </w:pPr>
    </w:p>
    <w:p w:rsidR="00435313" w:rsidRPr="0067770C" w:rsidRDefault="00B262B3" w:rsidP="00EC08FA">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00435313" w:rsidRPr="0067770C">
        <w:rPr>
          <w:i/>
          <w:sz w:val="28"/>
          <w:szCs w:val="28"/>
        </w:rPr>
        <w:t xml:space="preserve">акультета </w:t>
      </w:r>
      <w:r>
        <w:rPr>
          <w:i/>
          <w:sz w:val="28"/>
          <w:szCs w:val="28"/>
        </w:rPr>
        <w:t>информационных технологий и анализа</w:t>
      </w:r>
      <w:r w:rsidR="00435313" w:rsidRPr="0067770C">
        <w:rPr>
          <w:i/>
          <w:sz w:val="28"/>
          <w:szCs w:val="28"/>
        </w:rPr>
        <w:t xml:space="preserve"> </w:t>
      </w:r>
      <w:r>
        <w:rPr>
          <w:i/>
          <w:sz w:val="28"/>
          <w:szCs w:val="28"/>
        </w:rPr>
        <w:t>больших данных</w:t>
      </w:r>
    </w:p>
    <w:p w:rsidR="00435313" w:rsidRPr="0067770C" w:rsidRDefault="00435313" w:rsidP="00EC08FA">
      <w:pPr>
        <w:spacing w:line="240" w:lineRule="auto"/>
        <w:ind w:firstLine="0"/>
        <w:jc w:val="center"/>
        <w:rPr>
          <w:i/>
          <w:sz w:val="28"/>
          <w:szCs w:val="28"/>
        </w:rPr>
      </w:pPr>
      <w:r w:rsidRPr="0067770C">
        <w:rPr>
          <w:i/>
          <w:sz w:val="28"/>
          <w:szCs w:val="28"/>
        </w:rPr>
        <w:t>(</w:t>
      </w:r>
      <w:r w:rsidRPr="00B262B3">
        <w:rPr>
          <w:i/>
          <w:sz w:val="28"/>
          <w:szCs w:val="28"/>
        </w:rPr>
        <w:t>протокол №</w:t>
      </w:r>
      <w:r w:rsidR="00712E44">
        <w:rPr>
          <w:i/>
          <w:sz w:val="28"/>
          <w:szCs w:val="28"/>
        </w:rPr>
        <w:t xml:space="preserve"> 44</w:t>
      </w:r>
      <w:r w:rsidR="00B262B3">
        <w:rPr>
          <w:i/>
          <w:sz w:val="28"/>
          <w:szCs w:val="28"/>
        </w:rPr>
        <w:t xml:space="preserve"> </w:t>
      </w:r>
      <w:r w:rsidR="00EA2457">
        <w:rPr>
          <w:i/>
          <w:sz w:val="28"/>
          <w:szCs w:val="28"/>
        </w:rPr>
        <w:t xml:space="preserve">от </w:t>
      </w:r>
      <w:r w:rsidR="00712E44">
        <w:rPr>
          <w:i/>
          <w:sz w:val="28"/>
          <w:szCs w:val="28"/>
        </w:rPr>
        <w:t>21.05.2024 г.</w:t>
      </w:r>
      <w:r w:rsidRPr="00B262B3">
        <w:rPr>
          <w:i/>
          <w:sz w:val="28"/>
          <w:szCs w:val="28"/>
        </w:rPr>
        <w:t>)</w:t>
      </w:r>
    </w:p>
    <w:p w:rsidR="00435313" w:rsidRPr="0067770C" w:rsidRDefault="00435313" w:rsidP="00EC08FA">
      <w:pPr>
        <w:spacing w:line="240" w:lineRule="auto"/>
        <w:ind w:firstLine="0"/>
        <w:jc w:val="center"/>
        <w:rPr>
          <w:i/>
          <w:sz w:val="28"/>
          <w:szCs w:val="28"/>
        </w:rPr>
      </w:pPr>
    </w:p>
    <w:p w:rsidR="00B262B3" w:rsidRDefault="006E5B2D" w:rsidP="001B7AA3">
      <w:pPr>
        <w:spacing w:line="240" w:lineRule="auto"/>
        <w:ind w:firstLine="0"/>
        <w:jc w:val="center"/>
        <w:rPr>
          <w:i/>
          <w:sz w:val="28"/>
          <w:szCs w:val="28"/>
        </w:rPr>
      </w:pPr>
      <w:r w:rsidRPr="006E5B2D">
        <w:rPr>
          <w:i/>
          <w:sz w:val="28"/>
          <w:szCs w:val="28"/>
        </w:rPr>
        <w:t xml:space="preserve">Одобрено </w:t>
      </w:r>
      <w:r w:rsidR="001B7AA3">
        <w:rPr>
          <w:i/>
          <w:sz w:val="28"/>
          <w:szCs w:val="28"/>
        </w:rPr>
        <w:t xml:space="preserve">советом </w:t>
      </w:r>
      <w:r w:rsidRPr="006E5B2D">
        <w:rPr>
          <w:i/>
          <w:sz w:val="28"/>
          <w:szCs w:val="28"/>
        </w:rPr>
        <w:t>Кафедры анализа данных и машинного обучения</w:t>
      </w:r>
    </w:p>
    <w:p w:rsidR="00EA2457" w:rsidRPr="0067770C" w:rsidRDefault="00EA2457" w:rsidP="00EA2457">
      <w:pPr>
        <w:spacing w:line="240" w:lineRule="auto"/>
        <w:ind w:firstLine="0"/>
        <w:jc w:val="center"/>
        <w:rPr>
          <w:i/>
          <w:sz w:val="28"/>
          <w:szCs w:val="28"/>
        </w:rPr>
      </w:pPr>
      <w:r w:rsidRPr="0067770C">
        <w:rPr>
          <w:i/>
          <w:sz w:val="28"/>
          <w:szCs w:val="28"/>
        </w:rPr>
        <w:t>(</w:t>
      </w:r>
      <w:r w:rsidRPr="00B262B3">
        <w:rPr>
          <w:i/>
          <w:sz w:val="28"/>
          <w:szCs w:val="28"/>
        </w:rPr>
        <w:t>протокол №</w:t>
      </w:r>
      <w:r w:rsidR="00712E44">
        <w:rPr>
          <w:i/>
          <w:sz w:val="28"/>
          <w:szCs w:val="28"/>
        </w:rPr>
        <w:t xml:space="preserve"> 01</w:t>
      </w:r>
      <w:r>
        <w:rPr>
          <w:i/>
          <w:sz w:val="28"/>
          <w:szCs w:val="28"/>
        </w:rPr>
        <w:t xml:space="preserve"> от</w:t>
      </w:r>
      <w:r w:rsidR="00712E44">
        <w:rPr>
          <w:i/>
          <w:sz w:val="28"/>
          <w:szCs w:val="28"/>
        </w:rPr>
        <w:t xml:space="preserve"> 06.05.2024 г.</w:t>
      </w:r>
      <w:bookmarkStart w:id="0" w:name="_GoBack"/>
      <w:bookmarkEnd w:id="0"/>
      <w:r w:rsidRPr="00B262B3">
        <w:rPr>
          <w:i/>
          <w:sz w:val="28"/>
          <w:szCs w:val="28"/>
        </w:rPr>
        <w:t>)</w:t>
      </w:r>
    </w:p>
    <w:p w:rsidR="00435313" w:rsidRPr="005D447A" w:rsidRDefault="00435313" w:rsidP="00EC08FA">
      <w:pPr>
        <w:suppressAutoHyphens/>
        <w:spacing w:line="240" w:lineRule="auto"/>
        <w:ind w:firstLine="0"/>
        <w:jc w:val="center"/>
        <w:rPr>
          <w:i/>
          <w:sz w:val="28"/>
          <w:szCs w:val="28"/>
        </w:rPr>
      </w:pPr>
    </w:p>
    <w:p w:rsidR="00B262B3" w:rsidRDefault="00B262B3" w:rsidP="00EC08FA">
      <w:pPr>
        <w:ind w:firstLine="0"/>
        <w:jc w:val="center"/>
        <w:rPr>
          <w:b/>
          <w:sz w:val="28"/>
          <w:szCs w:val="28"/>
        </w:rPr>
      </w:pPr>
    </w:p>
    <w:p w:rsidR="00B262B3" w:rsidRDefault="00B262B3" w:rsidP="00EC08FA">
      <w:pPr>
        <w:ind w:firstLine="0"/>
        <w:jc w:val="center"/>
        <w:rPr>
          <w:b/>
          <w:sz w:val="28"/>
          <w:szCs w:val="28"/>
        </w:rPr>
      </w:pPr>
    </w:p>
    <w:p w:rsidR="003C29BC" w:rsidRDefault="003C29BC" w:rsidP="00EC08FA">
      <w:pPr>
        <w:ind w:firstLine="0"/>
        <w:jc w:val="center"/>
        <w:rPr>
          <w:b/>
          <w:sz w:val="28"/>
          <w:szCs w:val="28"/>
        </w:rPr>
      </w:pPr>
    </w:p>
    <w:p w:rsidR="00435313" w:rsidRPr="00600510" w:rsidRDefault="00435313" w:rsidP="00EC08FA">
      <w:pPr>
        <w:ind w:firstLine="0"/>
        <w:jc w:val="center"/>
        <w:rPr>
          <w:b/>
          <w:caps/>
          <w:sz w:val="28"/>
          <w:szCs w:val="28"/>
        </w:rPr>
      </w:pPr>
      <w:r w:rsidRPr="00CF1B7A">
        <w:rPr>
          <w:b/>
          <w:sz w:val="28"/>
          <w:szCs w:val="28"/>
        </w:rPr>
        <w:t>Москва</w:t>
      </w:r>
      <w:r w:rsidR="00DF5CE3">
        <w:rPr>
          <w:b/>
          <w:caps/>
          <w:sz w:val="28"/>
          <w:szCs w:val="28"/>
        </w:rPr>
        <w:t xml:space="preserve"> 202</w:t>
      </w:r>
      <w:r w:rsidR="002B1F9A">
        <w:rPr>
          <w:b/>
          <w:caps/>
          <w:sz w:val="28"/>
          <w:szCs w:val="28"/>
        </w:rPr>
        <w:t>4</w:t>
      </w:r>
    </w:p>
    <w:p w:rsidR="00435313" w:rsidRPr="001B7AA3" w:rsidRDefault="001B7AA3" w:rsidP="00A67D76">
      <w:pPr>
        <w:spacing w:line="276" w:lineRule="auto"/>
        <w:jc w:val="center"/>
        <w:rPr>
          <w:b/>
          <w:sz w:val="28"/>
        </w:rPr>
      </w:pPr>
      <w:bookmarkStart w:id="1" w:name="_Toc5052139"/>
      <w:r w:rsidRPr="001B7AA3">
        <w:rPr>
          <w:b/>
          <w:sz w:val="28"/>
        </w:rPr>
        <w:lastRenderedPageBreak/>
        <w:t>Содержание</w:t>
      </w:r>
    </w:p>
    <w:p w:rsidR="00600A1A" w:rsidRPr="00126437" w:rsidRDefault="00600A1A" w:rsidP="00A67D76">
      <w:pPr>
        <w:spacing w:line="276" w:lineRule="auto"/>
        <w:jc w:val="center"/>
        <w:rPr>
          <w:b/>
        </w:rPr>
      </w:pPr>
    </w:p>
    <w:p w:rsidR="00600A1A" w:rsidRDefault="004C79A4">
      <w:pPr>
        <w:pStyle w:val="15"/>
        <w:tabs>
          <w:tab w:val="left" w:pos="440"/>
        </w:tabs>
        <w:rPr>
          <w:rFonts w:asciiTheme="minorHAnsi" w:eastAsiaTheme="minorEastAsia" w:hAnsiTheme="minorHAnsi" w:cstheme="minorBidi"/>
          <w:noProof/>
          <w:sz w:val="22"/>
          <w:szCs w:val="22"/>
        </w:rPr>
      </w:pPr>
      <w:r w:rsidRPr="00EE4ECA">
        <w:rPr>
          <w:b/>
          <w:bCs/>
          <w:szCs w:val="28"/>
        </w:rPr>
        <w:fldChar w:fldCharType="begin"/>
      </w:r>
      <w:r w:rsidR="00435313" w:rsidRPr="00EE4ECA">
        <w:rPr>
          <w:b/>
          <w:bCs/>
          <w:szCs w:val="28"/>
        </w:rPr>
        <w:instrText xml:space="preserve"> TOC \o "1-3" \h \z \u </w:instrText>
      </w:r>
      <w:r w:rsidRPr="00EE4ECA">
        <w:rPr>
          <w:b/>
          <w:bCs/>
          <w:szCs w:val="28"/>
        </w:rPr>
        <w:fldChar w:fldCharType="separate"/>
      </w:r>
      <w:hyperlink w:anchor="_Toc132892462" w:history="1">
        <w:r w:rsidR="00600A1A" w:rsidRPr="00AA5F3A">
          <w:rPr>
            <w:rStyle w:val="af3"/>
            <w:noProof/>
          </w:rPr>
          <w:t>1.</w:t>
        </w:r>
        <w:r w:rsidR="00600A1A">
          <w:rPr>
            <w:rFonts w:asciiTheme="minorHAnsi" w:eastAsiaTheme="minorEastAsia" w:hAnsiTheme="minorHAnsi" w:cstheme="minorBidi"/>
            <w:noProof/>
            <w:sz w:val="22"/>
            <w:szCs w:val="22"/>
          </w:rPr>
          <w:tab/>
        </w:r>
        <w:r w:rsidR="00600A1A" w:rsidRPr="00AA5F3A">
          <w:rPr>
            <w:rStyle w:val="af3"/>
            <w:noProof/>
          </w:rPr>
          <w:t>Наименование дисциплины</w:t>
        </w:r>
        <w:r w:rsidR="00600A1A">
          <w:rPr>
            <w:noProof/>
            <w:webHidden/>
          </w:rPr>
          <w:tab/>
        </w:r>
        <w:r w:rsidR="003C29BC">
          <w:rPr>
            <w:noProof/>
            <w:webHidden/>
          </w:rPr>
          <w:t>3</w:t>
        </w:r>
      </w:hyperlink>
    </w:p>
    <w:p w:rsidR="00600A1A" w:rsidRDefault="00207E74">
      <w:pPr>
        <w:pStyle w:val="15"/>
        <w:tabs>
          <w:tab w:val="left" w:pos="440"/>
        </w:tabs>
        <w:rPr>
          <w:rFonts w:asciiTheme="minorHAnsi" w:eastAsiaTheme="minorEastAsia" w:hAnsiTheme="minorHAnsi" w:cstheme="minorBidi"/>
          <w:noProof/>
          <w:sz w:val="22"/>
          <w:szCs w:val="22"/>
        </w:rPr>
      </w:pPr>
      <w:hyperlink w:anchor="_Toc132892463" w:history="1">
        <w:r w:rsidR="00600A1A" w:rsidRPr="00AA5F3A">
          <w:rPr>
            <w:rStyle w:val="af3"/>
            <w:noProof/>
          </w:rPr>
          <w:t>2.</w:t>
        </w:r>
        <w:r w:rsidR="00600A1A">
          <w:rPr>
            <w:rFonts w:asciiTheme="minorHAnsi" w:eastAsiaTheme="minorEastAsia" w:hAnsiTheme="minorHAnsi" w:cstheme="minorBidi"/>
            <w:noProof/>
            <w:sz w:val="22"/>
            <w:szCs w:val="22"/>
          </w:rPr>
          <w:tab/>
        </w:r>
        <w:r w:rsidR="00600A1A" w:rsidRPr="00AA5F3A">
          <w:rPr>
            <w:rStyle w:val="af3"/>
            <w:noProof/>
          </w:rPr>
          <w:t>Перечень планируемых результатов освоения образовательной программы</w:t>
        </w:r>
        <w:r w:rsidR="00B262B3">
          <w:rPr>
            <w:rStyle w:val="af3"/>
            <w:noProof/>
          </w:rPr>
          <w:t xml:space="preserve"> (перечень компетенций)</w:t>
        </w:r>
        <w:r w:rsidR="00600A1A" w:rsidRPr="00AA5F3A">
          <w:rPr>
            <w:rStyle w:val="af3"/>
            <w:noProof/>
          </w:rPr>
          <w:t xml:space="preserve"> с указанием индикаторов их достижения и планируемых результатов обучения по дисциплине.</w:t>
        </w:r>
        <w:r w:rsidR="00600A1A">
          <w:rPr>
            <w:noProof/>
            <w:webHidden/>
          </w:rPr>
          <w:tab/>
        </w:r>
        <w:r w:rsidR="003C29BC">
          <w:rPr>
            <w:noProof/>
            <w:webHidden/>
          </w:rPr>
          <w:t>3</w:t>
        </w:r>
      </w:hyperlink>
    </w:p>
    <w:p w:rsidR="00600A1A" w:rsidRDefault="00207E74">
      <w:pPr>
        <w:pStyle w:val="15"/>
        <w:tabs>
          <w:tab w:val="left" w:pos="440"/>
        </w:tabs>
        <w:rPr>
          <w:rFonts w:asciiTheme="minorHAnsi" w:eastAsiaTheme="minorEastAsia" w:hAnsiTheme="minorHAnsi" w:cstheme="minorBidi"/>
          <w:noProof/>
          <w:sz w:val="22"/>
          <w:szCs w:val="22"/>
        </w:rPr>
      </w:pPr>
      <w:hyperlink w:anchor="_Toc132892465" w:history="1">
        <w:r w:rsidR="00600A1A" w:rsidRPr="00AA5F3A">
          <w:rPr>
            <w:rStyle w:val="af3"/>
            <w:noProof/>
          </w:rPr>
          <w:t>3.</w:t>
        </w:r>
        <w:r w:rsidR="00600A1A">
          <w:rPr>
            <w:rFonts w:asciiTheme="minorHAnsi" w:eastAsiaTheme="minorEastAsia" w:hAnsiTheme="minorHAnsi" w:cstheme="minorBidi"/>
            <w:noProof/>
            <w:sz w:val="22"/>
            <w:szCs w:val="22"/>
          </w:rPr>
          <w:tab/>
        </w:r>
        <w:r w:rsidR="00600A1A" w:rsidRPr="00AA5F3A">
          <w:rPr>
            <w:rStyle w:val="af3"/>
            <w:noProof/>
          </w:rPr>
          <w:t>Место дисциплины в структуре образовательн</w:t>
        </w:r>
        <w:r w:rsidR="00B262B3">
          <w:rPr>
            <w:rStyle w:val="af3"/>
            <w:noProof/>
          </w:rPr>
          <w:t>ой</w:t>
        </w:r>
        <w:r w:rsidR="00600A1A" w:rsidRPr="00AA5F3A">
          <w:rPr>
            <w:rStyle w:val="af3"/>
            <w:noProof/>
          </w:rPr>
          <w:t xml:space="preserve"> программ</w:t>
        </w:r>
        <w:r w:rsidR="00B262B3">
          <w:rPr>
            <w:rStyle w:val="af3"/>
            <w:noProof/>
          </w:rPr>
          <w:t>ы</w:t>
        </w:r>
        <w:r w:rsidR="00600A1A">
          <w:rPr>
            <w:noProof/>
            <w:webHidden/>
          </w:rPr>
          <w:tab/>
        </w:r>
        <w:r w:rsidR="003C29BC">
          <w:rPr>
            <w:noProof/>
            <w:webHidden/>
          </w:rPr>
          <w:t>4</w:t>
        </w:r>
      </w:hyperlink>
    </w:p>
    <w:p w:rsidR="00600A1A" w:rsidRDefault="00207E74">
      <w:pPr>
        <w:pStyle w:val="15"/>
        <w:tabs>
          <w:tab w:val="left" w:pos="440"/>
        </w:tabs>
        <w:rPr>
          <w:rFonts w:asciiTheme="minorHAnsi" w:eastAsiaTheme="minorEastAsia" w:hAnsiTheme="minorHAnsi" w:cstheme="minorBidi"/>
          <w:noProof/>
          <w:sz w:val="22"/>
          <w:szCs w:val="22"/>
        </w:rPr>
      </w:pPr>
      <w:hyperlink w:anchor="_Toc132892466" w:history="1">
        <w:r w:rsidR="00600A1A" w:rsidRPr="00AA5F3A">
          <w:rPr>
            <w:rStyle w:val="af3"/>
            <w:noProof/>
          </w:rPr>
          <w:t>4.</w:t>
        </w:r>
        <w:r w:rsidR="00600A1A">
          <w:rPr>
            <w:rFonts w:asciiTheme="minorHAnsi" w:eastAsiaTheme="minorEastAsia" w:hAnsiTheme="minorHAnsi" w:cstheme="minorBidi"/>
            <w:noProof/>
            <w:sz w:val="22"/>
            <w:szCs w:val="22"/>
          </w:rPr>
          <w:tab/>
        </w:r>
        <w:r w:rsidR="00600A1A" w:rsidRPr="00AA5F3A">
          <w:rPr>
            <w:rStyle w:val="af3"/>
            <w:noProof/>
          </w:rPr>
          <w:t>Объем дисциплины</w:t>
        </w:r>
        <w:r w:rsidR="00B262B3">
          <w:rPr>
            <w:rStyle w:val="af3"/>
            <w:noProof/>
          </w:rPr>
          <w:t xml:space="preserve"> (модуля)</w:t>
        </w:r>
        <w:r w:rsidR="00600A1A" w:rsidRPr="00AA5F3A">
          <w:rPr>
            <w:rStyle w:val="af3"/>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00A1A">
          <w:rPr>
            <w:noProof/>
            <w:webHidden/>
          </w:rPr>
          <w:tab/>
        </w:r>
        <w:r w:rsidR="003C29BC">
          <w:rPr>
            <w:noProof/>
            <w:webHidden/>
          </w:rPr>
          <w:t>4</w:t>
        </w:r>
      </w:hyperlink>
    </w:p>
    <w:p w:rsidR="00600A1A" w:rsidRDefault="00207E74">
      <w:pPr>
        <w:pStyle w:val="15"/>
        <w:tabs>
          <w:tab w:val="left" w:pos="440"/>
        </w:tabs>
        <w:rPr>
          <w:rFonts w:asciiTheme="minorHAnsi" w:eastAsiaTheme="minorEastAsia" w:hAnsiTheme="minorHAnsi" w:cstheme="minorBidi"/>
          <w:noProof/>
          <w:sz w:val="22"/>
          <w:szCs w:val="22"/>
        </w:rPr>
      </w:pPr>
      <w:hyperlink w:anchor="_Toc132892467" w:history="1">
        <w:r w:rsidR="00600A1A" w:rsidRPr="00AA5F3A">
          <w:rPr>
            <w:rStyle w:val="af3"/>
            <w:noProof/>
          </w:rPr>
          <w:t>5.</w:t>
        </w:r>
        <w:r w:rsidR="00600A1A">
          <w:rPr>
            <w:rFonts w:asciiTheme="minorHAnsi" w:eastAsiaTheme="minorEastAsia" w:hAnsiTheme="minorHAnsi" w:cstheme="minorBidi"/>
            <w:noProof/>
            <w:sz w:val="22"/>
            <w:szCs w:val="22"/>
          </w:rPr>
          <w:tab/>
        </w:r>
        <w:r w:rsidR="00600A1A" w:rsidRPr="00AA5F3A">
          <w:rPr>
            <w:rStyle w:val="af3"/>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00A1A">
          <w:rPr>
            <w:noProof/>
            <w:webHidden/>
          </w:rPr>
          <w:tab/>
        </w:r>
        <w:r w:rsidR="003C29BC">
          <w:rPr>
            <w:noProof/>
            <w:webHidden/>
          </w:rPr>
          <w:t>4</w:t>
        </w:r>
      </w:hyperlink>
    </w:p>
    <w:p w:rsidR="00600A1A" w:rsidRDefault="00207E74">
      <w:pPr>
        <w:pStyle w:val="25"/>
        <w:rPr>
          <w:rFonts w:asciiTheme="minorHAnsi" w:eastAsiaTheme="minorEastAsia" w:hAnsiTheme="minorHAnsi" w:cstheme="minorBidi"/>
          <w:b/>
          <w:sz w:val="22"/>
          <w:szCs w:val="22"/>
        </w:rPr>
      </w:pPr>
      <w:hyperlink w:anchor="_Toc132892468" w:history="1">
        <w:r w:rsidR="00600A1A" w:rsidRPr="00AA5F3A">
          <w:rPr>
            <w:rStyle w:val="af3"/>
          </w:rPr>
          <w:t>5.1.</w:t>
        </w:r>
        <w:r w:rsidR="00600A1A">
          <w:rPr>
            <w:rFonts w:asciiTheme="minorHAnsi" w:eastAsiaTheme="minorEastAsia" w:hAnsiTheme="minorHAnsi" w:cstheme="minorBidi"/>
            <w:b/>
            <w:sz w:val="22"/>
            <w:szCs w:val="22"/>
          </w:rPr>
          <w:t xml:space="preserve"> </w:t>
        </w:r>
        <w:r w:rsidR="00600A1A" w:rsidRPr="00AA5F3A">
          <w:rPr>
            <w:rStyle w:val="af3"/>
          </w:rPr>
          <w:t>Содержание дисциплины</w:t>
        </w:r>
        <w:r w:rsidR="00600A1A">
          <w:rPr>
            <w:webHidden/>
          </w:rPr>
          <w:tab/>
        </w:r>
        <w:r w:rsidR="003C29BC">
          <w:rPr>
            <w:webHidden/>
          </w:rPr>
          <w:t>4</w:t>
        </w:r>
      </w:hyperlink>
    </w:p>
    <w:p w:rsidR="00600A1A" w:rsidRDefault="00207E74">
      <w:pPr>
        <w:pStyle w:val="25"/>
        <w:rPr>
          <w:rFonts w:asciiTheme="minorHAnsi" w:eastAsiaTheme="minorEastAsia" w:hAnsiTheme="minorHAnsi" w:cstheme="minorBidi"/>
          <w:b/>
          <w:sz w:val="22"/>
          <w:szCs w:val="22"/>
        </w:rPr>
      </w:pPr>
      <w:hyperlink w:anchor="_Toc132892469" w:history="1">
        <w:r w:rsidR="00600A1A" w:rsidRPr="00AA5F3A">
          <w:rPr>
            <w:rStyle w:val="af3"/>
          </w:rPr>
          <w:t>5.2. Учебно-тематический план</w:t>
        </w:r>
        <w:r w:rsidR="00600A1A">
          <w:rPr>
            <w:webHidden/>
          </w:rPr>
          <w:tab/>
        </w:r>
        <w:r w:rsidR="003C29BC">
          <w:rPr>
            <w:webHidden/>
          </w:rPr>
          <w:t>6</w:t>
        </w:r>
      </w:hyperlink>
    </w:p>
    <w:p w:rsidR="00600A1A" w:rsidRDefault="00207E74">
      <w:pPr>
        <w:pStyle w:val="25"/>
        <w:rPr>
          <w:rFonts w:asciiTheme="minorHAnsi" w:eastAsiaTheme="minorEastAsia" w:hAnsiTheme="minorHAnsi" w:cstheme="minorBidi"/>
          <w:b/>
          <w:sz w:val="22"/>
          <w:szCs w:val="22"/>
        </w:rPr>
      </w:pPr>
      <w:hyperlink w:anchor="_Toc132892470" w:history="1">
        <w:r w:rsidR="00600A1A" w:rsidRPr="00AA5F3A">
          <w:rPr>
            <w:rStyle w:val="af3"/>
          </w:rPr>
          <w:t>5.3. Содержание семинаров, практических занятий</w:t>
        </w:r>
        <w:r w:rsidR="00600A1A">
          <w:rPr>
            <w:webHidden/>
          </w:rPr>
          <w:tab/>
        </w:r>
        <w:r w:rsidR="003C29BC">
          <w:rPr>
            <w:webHidden/>
          </w:rPr>
          <w:t>7</w:t>
        </w:r>
      </w:hyperlink>
    </w:p>
    <w:p w:rsidR="00600A1A" w:rsidRDefault="00207E74">
      <w:pPr>
        <w:pStyle w:val="15"/>
        <w:rPr>
          <w:rFonts w:asciiTheme="minorHAnsi" w:eastAsiaTheme="minorEastAsia" w:hAnsiTheme="minorHAnsi" w:cstheme="minorBidi"/>
          <w:noProof/>
          <w:sz w:val="22"/>
          <w:szCs w:val="22"/>
        </w:rPr>
      </w:pPr>
      <w:hyperlink w:anchor="_Toc132892471" w:history="1">
        <w:r w:rsidR="00600A1A" w:rsidRPr="00AA5F3A">
          <w:rPr>
            <w:rStyle w:val="af3"/>
            <w:noProof/>
          </w:rPr>
          <w:t>6. Перечень учебно-методического обеспечения для самостоятельной работы обучающихся по дисциплине</w:t>
        </w:r>
        <w:r w:rsidR="00600A1A">
          <w:rPr>
            <w:noProof/>
            <w:webHidden/>
          </w:rPr>
          <w:tab/>
        </w:r>
        <w:r w:rsidR="003C29BC">
          <w:rPr>
            <w:noProof/>
            <w:webHidden/>
          </w:rPr>
          <w:t>9</w:t>
        </w:r>
      </w:hyperlink>
    </w:p>
    <w:p w:rsidR="00600A1A" w:rsidRDefault="00207E74">
      <w:pPr>
        <w:pStyle w:val="25"/>
        <w:rPr>
          <w:rFonts w:asciiTheme="minorHAnsi" w:eastAsiaTheme="minorEastAsia" w:hAnsiTheme="minorHAnsi" w:cstheme="minorBidi"/>
          <w:b/>
          <w:sz w:val="22"/>
          <w:szCs w:val="22"/>
        </w:rPr>
      </w:pPr>
      <w:hyperlink w:anchor="_Toc132892472" w:history="1">
        <w:r w:rsidR="00600A1A" w:rsidRPr="00AA5F3A">
          <w:rPr>
            <w:rStyle w:val="af3"/>
          </w:rPr>
          <w:t>6.1. Перечень вопросов, отводимых на самостоятельное освоение дисциплины, формы внеаудиторной самостоятельной работы</w:t>
        </w:r>
        <w:r w:rsidR="00600A1A">
          <w:rPr>
            <w:webHidden/>
          </w:rPr>
          <w:tab/>
        </w:r>
        <w:r w:rsidR="003C29BC">
          <w:rPr>
            <w:webHidden/>
          </w:rPr>
          <w:t>9</w:t>
        </w:r>
      </w:hyperlink>
    </w:p>
    <w:p w:rsidR="00600A1A" w:rsidRDefault="00207E74">
      <w:pPr>
        <w:pStyle w:val="25"/>
        <w:rPr>
          <w:rFonts w:asciiTheme="minorHAnsi" w:eastAsiaTheme="minorEastAsia" w:hAnsiTheme="minorHAnsi" w:cstheme="minorBidi"/>
          <w:b/>
          <w:sz w:val="22"/>
          <w:szCs w:val="22"/>
        </w:rPr>
      </w:pPr>
      <w:hyperlink w:anchor="_Toc132892473" w:history="1">
        <w:r w:rsidR="00600A1A" w:rsidRPr="00AA5F3A">
          <w:rPr>
            <w:rStyle w:val="af3"/>
          </w:rPr>
          <w:t>6.2.</w:t>
        </w:r>
        <w:r w:rsidR="00600A1A">
          <w:rPr>
            <w:rFonts w:asciiTheme="minorHAnsi" w:eastAsiaTheme="minorEastAsia" w:hAnsiTheme="minorHAnsi" w:cstheme="minorBidi"/>
            <w:b/>
            <w:sz w:val="22"/>
            <w:szCs w:val="22"/>
          </w:rPr>
          <w:t xml:space="preserve"> </w:t>
        </w:r>
        <w:r w:rsidR="00600A1A" w:rsidRPr="00AA5F3A">
          <w:rPr>
            <w:rStyle w:val="af3"/>
          </w:rPr>
          <w:t>Перечень вопросов, заданий, тем для подготовки к текущему контролю</w:t>
        </w:r>
        <w:r w:rsidR="00600A1A">
          <w:rPr>
            <w:webHidden/>
          </w:rPr>
          <w:tab/>
        </w:r>
        <w:r w:rsidR="00600A1A">
          <w:rPr>
            <w:webHidden/>
          </w:rPr>
          <w:fldChar w:fldCharType="begin"/>
        </w:r>
        <w:r w:rsidR="00600A1A">
          <w:rPr>
            <w:webHidden/>
          </w:rPr>
          <w:instrText xml:space="preserve"> PAGEREF _Toc132892473 \h </w:instrText>
        </w:r>
        <w:r w:rsidR="00600A1A">
          <w:rPr>
            <w:webHidden/>
          </w:rPr>
        </w:r>
        <w:r w:rsidR="00600A1A">
          <w:rPr>
            <w:webHidden/>
          </w:rPr>
          <w:fldChar w:fldCharType="separate"/>
        </w:r>
        <w:r w:rsidR="00600A1A">
          <w:rPr>
            <w:webHidden/>
          </w:rPr>
          <w:t>1</w:t>
        </w:r>
        <w:r w:rsidR="003C29BC">
          <w:rPr>
            <w:webHidden/>
          </w:rPr>
          <w:t>0</w:t>
        </w:r>
        <w:r w:rsidR="00600A1A">
          <w:rPr>
            <w:webHidden/>
          </w:rPr>
          <w:fldChar w:fldCharType="end"/>
        </w:r>
      </w:hyperlink>
    </w:p>
    <w:p w:rsidR="00600A1A" w:rsidRDefault="00207E74">
      <w:pPr>
        <w:pStyle w:val="15"/>
        <w:tabs>
          <w:tab w:val="left" w:pos="440"/>
        </w:tabs>
        <w:rPr>
          <w:rFonts w:asciiTheme="minorHAnsi" w:eastAsiaTheme="minorEastAsia" w:hAnsiTheme="minorHAnsi" w:cstheme="minorBidi"/>
          <w:noProof/>
          <w:sz w:val="22"/>
          <w:szCs w:val="22"/>
        </w:rPr>
      </w:pPr>
      <w:hyperlink w:anchor="_Toc132892474" w:history="1">
        <w:r w:rsidR="00600A1A" w:rsidRPr="00AA5F3A">
          <w:rPr>
            <w:rStyle w:val="af3"/>
            <w:noProof/>
          </w:rPr>
          <w:t>7.</w:t>
        </w:r>
        <w:r w:rsidR="00600A1A">
          <w:rPr>
            <w:rFonts w:asciiTheme="minorHAnsi" w:eastAsiaTheme="minorEastAsia" w:hAnsiTheme="minorHAnsi" w:cstheme="minorBidi"/>
            <w:noProof/>
            <w:sz w:val="22"/>
            <w:szCs w:val="22"/>
          </w:rPr>
          <w:tab/>
        </w:r>
        <w:r w:rsidR="00600A1A" w:rsidRPr="00AA5F3A">
          <w:rPr>
            <w:rStyle w:val="af3"/>
            <w:noProof/>
          </w:rPr>
          <w:t>Фонд оценочных средств для проведения промежуточной аттестации обучающихся по дисциплине</w:t>
        </w:r>
        <w:r w:rsidR="00600A1A">
          <w:rPr>
            <w:noProof/>
            <w:webHidden/>
          </w:rPr>
          <w:tab/>
        </w:r>
        <w:r w:rsidR="00600A1A">
          <w:rPr>
            <w:noProof/>
            <w:webHidden/>
          </w:rPr>
          <w:fldChar w:fldCharType="begin"/>
        </w:r>
        <w:r w:rsidR="00600A1A">
          <w:rPr>
            <w:noProof/>
            <w:webHidden/>
          </w:rPr>
          <w:instrText xml:space="preserve"> PAGEREF _Toc132892474 \h </w:instrText>
        </w:r>
        <w:r w:rsidR="00600A1A">
          <w:rPr>
            <w:noProof/>
            <w:webHidden/>
          </w:rPr>
        </w:r>
        <w:r w:rsidR="00600A1A">
          <w:rPr>
            <w:noProof/>
            <w:webHidden/>
          </w:rPr>
          <w:fldChar w:fldCharType="separate"/>
        </w:r>
        <w:r w:rsidR="00600A1A">
          <w:rPr>
            <w:noProof/>
            <w:webHidden/>
          </w:rPr>
          <w:t>1</w:t>
        </w:r>
        <w:r w:rsidR="003C29BC">
          <w:rPr>
            <w:noProof/>
            <w:webHidden/>
          </w:rPr>
          <w:t>1</w:t>
        </w:r>
        <w:r w:rsidR="00600A1A">
          <w:rPr>
            <w:noProof/>
            <w:webHidden/>
          </w:rPr>
          <w:fldChar w:fldCharType="end"/>
        </w:r>
      </w:hyperlink>
    </w:p>
    <w:p w:rsidR="00600A1A" w:rsidRDefault="00207E74">
      <w:pPr>
        <w:pStyle w:val="15"/>
        <w:tabs>
          <w:tab w:val="left" w:pos="440"/>
        </w:tabs>
        <w:rPr>
          <w:rFonts w:asciiTheme="minorHAnsi" w:eastAsiaTheme="minorEastAsia" w:hAnsiTheme="minorHAnsi" w:cstheme="minorBidi"/>
          <w:noProof/>
          <w:sz w:val="22"/>
          <w:szCs w:val="22"/>
        </w:rPr>
      </w:pPr>
      <w:hyperlink w:anchor="_Toc132892475" w:history="1">
        <w:r w:rsidR="00600A1A" w:rsidRPr="00AA5F3A">
          <w:rPr>
            <w:rStyle w:val="af3"/>
            <w:noProof/>
          </w:rPr>
          <w:t>8.</w:t>
        </w:r>
        <w:r w:rsidR="00600A1A">
          <w:rPr>
            <w:rFonts w:asciiTheme="minorHAnsi" w:eastAsiaTheme="minorEastAsia" w:hAnsiTheme="minorHAnsi" w:cstheme="minorBidi"/>
            <w:noProof/>
            <w:sz w:val="22"/>
            <w:szCs w:val="22"/>
          </w:rPr>
          <w:tab/>
        </w:r>
        <w:r w:rsidR="00600A1A" w:rsidRPr="00AA5F3A">
          <w:rPr>
            <w:rStyle w:val="af3"/>
            <w:noProof/>
          </w:rPr>
          <w:t>Перечень основной и дополнительной учебной литературы, необходимой для освоения дисциплины</w:t>
        </w:r>
        <w:r w:rsidR="00600A1A">
          <w:rPr>
            <w:noProof/>
            <w:webHidden/>
          </w:rPr>
          <w:tab/>
        </w:r>
        <w:r w:rsidR="003C29BC">
          <w:rPr>
            <w:noProof/>
            <w:webHidden/>
          </w:rPr>
          <w:t>16</w:t>
        </w:r>
      </w:hyperlink>
    </w:p>
    <w:p w:rsidR="00600A1A" w:rsidRDefault="00207E74">
      <w:pPr>
        <w:pStyle w:val="15"/>
        <w:tabs>
          <w:tab w:val="left" w:pos="440"/>
        </w:tabs>
        <w:rPr>
          <w:rFonts w:asciiTheme="minorHAnsi" w:eastAsiaTheme="minorEastAsia" w:hAnsiTheme="minorHAnsi" w:cstheme="minorBidi"/>
          <w:noProof/>
          <w:sz w:val="22"/>
          <w:szCs w:val="22"/>
        </w:rPr>
      </w:pPr>
      <w:hyperlink w:anchor="_Toc132892476" w:history="1">
        <w:r w:rsidR="00600A1A" w:rsidRPr="00AA5F3A">
          <w:rPr>
            <w:rStyle w:val="af3"/>
            <w:noProof/>
          </w:rPr>
          <w:t>9.</w:t>
        </w:r>
        <w:r w:rsidR="00600A1A">
          <w:rPr>
            <w:rFonts w:asciiTheme="minorHAnsi" w:eastAsiaTheme="minorEastAsia" w:hAnsiTheme="minorHAnsi" w:cstheme="minorBidi"/>
            <w:noProof/>
            <w:sz w:val="22"/>
            <w:szCs w:val="22"/>
          </w:rPr>
          <w:tab/>
        </w:r>
        <w:r w:rsidR="00600A1A" w:rsidRPr="00AA5F3A">
          <w:rPr>
            <w:rStyle w:val="af3"/>
            <w:noProof/>
          </w:rPr>
          <w:t>Перечень ресурсов информационно-телекоммуникационной сети «Интернет», необходимых для освоения дисциплины</w:t>
        </w:r>
        <w:r w:rsidR="00600A1A">
          <w:rPr>
            <w:noProof/>
            <w:webHidden/>
          </w:rPr>
          <w:tab/>
        </w:r>
        <w:r w:rsidR="003C29BC">
          <w:rPr>
            <w:noProof/>
            <w:webHidden/>
          </w:rPr>
          <w:t>17</w:t>
        </w:r>
      </w:hyperlink>
    </w:p>
    <w:p w:rsidR="00600A1A" w:rsidRDefault="00207E74">
      <w:pPr>
        <w:pStyle w:val="15"/>
        <w:tabs>
          <w:tab w:val="left" w:pos="660"/>
        </w:tabs>
        <w:rPr>
          <w:rFonts w:asciiTheme="minorHAnsi" w:eastAsiaTheme="minorEastAsia" w:hAnsiTheme="minorHAnsi" w:cstheme="minorBidi"/>
          <w:noProof/>
          <w:sz w:val="22"/>
          <w:szCs w:val="22"/>
        </w:rPr>
      </w:pPr>
      <w:hyperlink w:anchor="_Toc132892477" w:history="1">
        <w:r w:rsidR="00600A1A" w:rsidRPr="00AA5F3A">
          <w:rPr>
            <w:rStyle w:val="af3"/>
            <w:noProof/>
          </w:rPr>
          <w:t>10.</w:t>
        </w:r>
        <w:r w:rsidR="00600A1A">
          <w:rPr>
            <w:rFonts w:asciiTheme="minorHAnsi" w:eastAsiaTheme="minorEastAsia" w:hAnsiTheme="minorHAnsi" w:cstheme="minorBidi"/>
            <w:noProof/>
            <w:sz w:val="22"/>
            <w:szCs w:val="22"/>
          </w:rPr>
          <w:tab/>
        </w:r>
        <w:r w:rsidR="00600A1A" w:rsidRPr="00AA5F3A">
          <w:rPr>
            <w:rStyle w:val="af3"/>
            <w:noProof/>
          </w:rPr>
          <w:t>Методические указания для обучающихся по освоению дисциплины</w:t>
        </w:r>
        <w:r w:rsidR="00600A1A">
          <w:rPr>
            <w:noProof/>
            <w:webHidden/>
          </w:rPr>
          <w:tab/>
        </w:r>
        <w:r w:rsidR="003C29BC">
          <w:rPr>
            <w:noProof/>
            <w:webHidden/>
          </w:rPr>
          <w:t>18</w:t>
        </w:r>
      </w:hyperlink>
    </w:p>
    <w:p w:rsidR="00600A1A" w:rsidRDefault="00207E74">
      <w:pPr>
        <w:pStyle w:val="15"/>
        <w:tabs>
          <w:tab w:val="left" w:pos="660"/>
        </w:tabs>
        <w:rPr>
          <w:rFonts w:asciiTheme="minorHAnsi" w:eastAsiaTheme="minorEastAsia" w:hAnsiTheme="minorHAnsi" w:cstheme="minorBidi"/>
          <w:noProof/>
          <w:sz w:val="22"/>
          <w:szCs w:val="22"/>
        </w:rPr>
      </w:pPr>
      <w:hyperlink w:anchor="_Toc132892478" w:history="1">
        <w:r w:rsidR="00600A1A" w:rsidRPr="00AA5F3A">
          <w:rPr>
            <w:rStyle w:val="af3"/>
            <w:noProof/>
          </w:rPr>
          <w:t>11.</w:t>
        </w:r>
        <w:r w:rsidR="00600A1A">
          <w:rPr>
            <w:rFonts w:asciiTheme="minorHAnsi" w:eastAsiaTheme="minorEastAsia" w:hAnsiTheme="minorHAnsi" w:cstheme="minorBidi"/>
            <w:noProof/>
            <w:sz w:val="22"/>
            <w:szCs w:val="22"/>
          </w:rPr>
          <w:tab/>
        </w:r>
        <w:r w:rsidR="00600A1A" w:rsidRPr="00AA5F3A">
          <w:rPr>
            <w:rStyle w:val="af3"/>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0A1A">
          <w:rPr>
            <w:noProof/>
            <w:webHidden/>
          </w:rPr>
          <w:tab/>
        </w:r>
        <w:r w:rsidR="003C29BC">
          <w:rPr>
            <w:noProof/>
            <w:webHidden/>
          </w:rPr>
          <w:t>18</w:t>
        </w:r>
      </w:hyperlink>
    </w:p>
    <w:p w:rsidR="00600A1A" w:rsidRDefault="00207E74">
      <w:pPr>
        <w:pStyle w:val="15"/>
        <w:tabs>
          <w:tab w:val="left" w:pos="660"/>
        </w:tabs>
        <w:rPr>
          <w:rFonts w:asciiTheme="minorHAnsi" w:eastAsiaTheme="minorEastAsia" w:hAnsiTheme="minorHAnsi" w:cstheme="minorBidi"/>
          <w:noProof/>
          <w:sz w:val="22"/>
          <w:szCs w:val="22"/>
        </w:rPr>
      </w:pPr>
      <w:hyperlink w:anchor="_Toc132892479" w:history="1">
        <w:r w:rsidR="00600A1A" w:rsidRPr="00AA5F3A">
          <w:rPr>
            <w:rStyle w:val="af3"/>
            <w:noProof/>
          </w:rPr>
          <w:t>12.</w:t>
        </w:r>
        <w:r w:rsidR="00600A1A">
          <w:rPr>
            <w:rFonts w:asciiTheme="minorHAnsi" w:eastAsiaTheme="minorEastAsia" w:hAnsiTheme="minorHAnsi" w:cstheme="minorBidi"/>
            <w:noProof/>
            <w:sz w:val="22"/>
            <w:szCs w:val="22"/>
          </w:rPr>
          <w:tab/>
        </w:r>
        <w:r w:rsidR="00600A1A" w:rsidRPr="00AA5F3A">
          <w:rPr>
            <w:rStyle w:val="af3"/>
            <w:noProof/>
          </w:rPr>
          <w:t>Описание материально-технической базы, необходимой для осуществления образовательного процесса по дисциплине</w:t>
        </w:r>
        <w:r w:rsidR="00600A1A">
          <w:rPr>
            <w:noProof/>
            <w:webHidden/>
          </w:rPr>
          <w:tab/>
        </w:r>
        <w:r w:rsidR="003C29BC">
          <w:rPr>
            <w:noProof/>
            <w:webHidden/>
          </w:rPr>
          <w:t>19</w:t>
        </w:r>
      </w:hyperlink>
    </w:p>
    <w:p w:rsidR="00435313" w:rsidRPr="003F4B9B" w:rsidRDefault="004C79A4" w:rsidP="00B262B3">
      <w:pPr>
        <w:pStyle w:val="1"/>
        <w:pageBreakBefore/>
        <w:numPr>
          <w:ilvl w:val="0"/>
          <w:numId w:val="1"/>
        </w:numPr>
        <w:spacing w:before="0" w:after="0"/>
        <w:ind w:left="0" w:firstLine="709"/>
      </w:pPr>
      <w:r w:rsidRPr="00EE4ECA">
        <w:rPr>
          <w:b w:val="0"/>
          <w:bCs/>
          <w:szCs w:val="28"/>
        </w:rPr>
        <w:lastRenderedPageBreak/>
        <w:fldChar w:fldCharType="end"/>
      </w:r>
      <w:bookmarkStart w:id="2" w:name="_Toc132892462"/>
      <w:r w:rsidR="00435313" w:rsidRPr="003F4B9B">
        <w:t>Наименование дисциплины</w:t>
      </w:r>
      <w:bookmarkEnd w:id="1"/>
      <w:bookmarkEnd w:id="2"/>
    </w:p>
    <w:p w:rsidR="001B7AA3" w:rsidRPr="001B7AA3" w:rsidRDefault="00B262B3" w:rsidP="001B7AA3">
      <w:pPr>
        <w:pStyle w:val="aa"/>
        <w:spacing w:after="120" w:line="360" w:lineRule="auto"/>
        <w:ind w:firstLine="709"/>
        <w:jc w:val="both"/>
        <w:rPr>
          <w:sz w:val="28"/>
          <w:szCs w:val="28"/>
        </w:rPr>
      </w:pPr>
      <w:r>
        <w:rPr>
          <w:sz w:val="28"/>
          <w:szCs w:val="28"/>
        </w:rPr>
        <w:t xml:space="preserve">          «</w:t>
      </w:r>
      <w:r w:rsidR="004D3B0B" w:rsidRPr="004D3B0B">
        <w:rPr>
          <w:sz w:val="28"/>
          <w:szCs w:val="28"/>
        </w:rPr>
        <w:t>Когнитивные графы для прогнозирования рисков</w:t>
      </w:r>
      <w:r>
        <w:rPr>
          <w:sz w:val="28"/>
          <w:szCs w:val="28"/>
        </w:rPr>
        <w:t>»</w:t>
      </w:r>
      <w:r w:rsidR="0067770C">
        <w:rPr>
          <w:sz w:val="28"/>
          <w:szCs w:val="28"/>
        </w:rPr>
        <w:t>.</w:t>
      </w:r>
    </w:p>
    <w:p w:rsidR="00435313" w:rsidRPr="001B7AA3" w:rsidRDefault="00435313" w:rsidP="001B7AA3">
      <w:pPr>
        <w:pStyle w:val="1"/>
        <w:numPr>
          <w:ilvl w:val="0"/>
          <w:numId w:val="1"/>
        </w:numPr>
        <w:spacing w:before="0" w:after="0"/>
        <w:ind w:left="0" w:firstLine="709"/>
      </w:pPr>
      <w:bookmarkStart w:id="3" w:name="_Toc132892463"/>
      <w:r w:rsidRPr="0064347E">
        <w:t>Перечень планируемых результатов освоения образовательной программы</w:t>
      </w:r>
      <w:r w:rsidR="00B262B3">
        <w:t xml:space="preserve"> (перечень компетенций)</w:t>
      </w:r>
      <w:r w:rsidRPr="0064347E">
        <w:t xml:space="preserve"> с указанием индикаторов их достижения</w:t>
      </w:r>
      <w:r>
        <w:t xml:space="preserve"> и планируемых результатов обучения по дисциплине.</w:t>
      </w:r>
      <w:bookmarkEnd w:id="3"/>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97"/>
        <w:gridCol w:w="2268"/>
        <w:gridCol w:w="4536"/>
      </w:tblGrid>
      <w:tr w:rsidR="00435313" w:rsidTr="00EA2457">
        <w:tc>
          <w:tcPr>
            <w:tcW w:w="1106" w:type="dxa"/>
          </w:tcPr>
          <w:p w:rsidR="00435313" w:rsidRPr="00B5364F" w:rsidRDefault="00435313" w:rsidP="00C50489">
            <w:pPr>
              <w:tabs>
                <w:tab w:val="left" w:pos="540"/>
              </w:tabs>
              <w:spacing w:line="240" w:lineRule="auto"/>
              <w:ind w:firstLine="0"/>
              <w:rPr>
                <w:b/>
                <w:sz w:val="24"/>
              </w:rPr>
            </w:pPr>
            <w:r w:rsidRPr="00B5364F">
              <w:rPr>
                <w:b/>
                <w:sz w:val="24"/>
              </w:rPr>
              <w:t>Код компетенции</w:t>
            </w:r>
          </w:p>
        </w:tc>
        <w:tc>
          <w:tcPr>
            <w:tcW w:w="2297" w:type="dxa"/>
          </w:tcPr>
          <w:p w:rsidR="00435313" w:rsidRPr="00B5364F" w:rsidRDefault="00435313" w:rsidP="00C50489">
            <w:pPr>
              <w:tabs>
                <w:tab w:val="left" w:pos="540"/>
              </w:tabs>
              <w:spacing w:line="240" w:lineRule="auto"/>
              <w:ind w:firstLine="0"/>
              <w:rPr>
                <w:b/>
                <w:sz w:val="24"/>
              </w:rPr>
            </w:pPr>
            <w:r w:rsidRPr="00B5364F">
              <w:rPr>
                <w:b/>
                <w:sz w:val="24"/>
              </w:rPr>
              <w:t>Наименование компетенции</w:t>
            </w:r>
          </w:p>
        </w:tc>
        <w:tc>
          <w:tcPr>
            <w:tcW w:w="2268" w:type="dxa"/>
          </w:tcPr>
          <w:p w:rsidR="00435313" w:rsidRPr="00B5364F" w:rsidRDefault="00435313" w:rsidP="00B262B3">
            <w:pPr>
              <w:tabs>
                <w:tab w:val="left" w:pos="540"/>
              </w:tabs>
              <w:spacing w:line="240" w:lineRule="auto"/>
              <w:ind w:firstLine="0"/>
              <w:rPr>
                <w:b/>
                <w:sz w:val="24"/>
              </w:rPr>
            </w:pPr>
            <w:r w:rsidRPr="00B5364F">
              <w:rPr>
                <w:b/>
                <w:sz w:val="24"/>
              </w:rPr>
              <w:t>Индикаторы достижения компетенции</w:t>
            </w:r>
          </w:p>
        </w:tc>
        <w:tc>
          <w:tcPr>
            <w:tcW w:w="4536" w:type="dxa"/>
          </w:tcPr>
          <w:p w:rsidR="00435313" w:rsidRPr="00B5364F" w:rsidRDefault="00435313" w:rsidP="00B262B3">
            <w:pPr>
              <w:tabs>
                <w:tab w:val="left" w:pos="540"/>
              </w:tabs>
              <w:spacing w:line="240" w:lineRule="auto"/>
              <w:ind w:firstLine="0"/>
              <w:rPr>
                <w:b/>
                <w:sz w:val="24"/>
              </w:rPr>
            </w:pPr>
            <w:r w:rsidRPr="00B5364F">
              <w:rPr>
                <w:b/>
                <w:sz w:val="24"/>
              </w:rPr>
              <w:t>Результаты обучения (умения и знания), соотнесенные с индикаторами достижения компетенции</w:t>
            </w:r>
          </w:p>
        </w:tc>
      </w:tr>
      <w:tr w:rsidR="00546B8D" w:rsidTr="003C29BC">
        <w:trPr>
          <w:trHeight w:val="2856"/>
        </w:trPr>
        <w:tc>
          <w:tcPr>
            <w:tcW w:w="1106" w:type="dxa"/>
            <w:vMerge w:val="restart"/>
          </w:tcPr>
          <w:p w:rsidR="00546B8D" w:rsidRPr="00E666E7" w:rsidRDefault="002D3967" w:rsidP="00546B8D">
            <w:pPr>
              <w:tabs>
                <w:tab w:val="left" w:pos="540"/>
              </w:tabs>
              <w:spacing w:line="240" w:lineRule="auto"/>
              <w:ind w:firstLine="0"/>
              <w:rPr>
                <w:b/>
                <w:sz w:val="24"/>
                <w:szCs w:val="24"/>
              </w:rPr>
            </w:pPr>
            <w:r w:rsidRPr="00E666E7">
              <w:rPr>
                <w:b/>
                <w:sz w:val="24"/>
                <w:szCs w:val="24"/>
              </w:rPr>
              <w:t>П</w:t>
            </w:r>
            <w:r w:rsidR="00C04697" w:rsidRPr="00E666E7">
              <w:rPr>
                <w:b/>
                <w:sz w:val="24"/>
                <w:szCs w:val="24"/>
              </w:rPr>
              <w:t>КП</w:t>
            </w:r>
            <w:r w:rsidR="002231DA">
              <w:rPr>
                <w:b/>
                <w:sz w:val="24"/>
                <w:szCs w:val="24"/>
              </w:rPr>
              <w:t>-3</w:t>
            </w:r>
          </w:p>
          <w:p w:rsidR="00546B8D" w:rsidRPr="001C5448" w:rsidRDefault="00546B8D" w:rsidP="00546B8D">
            <w:pPr>
              <w:tabs>
                <w:tab w:val="left" w:pos="540"/>
              </w:tabs>
              <w:spacing w:line="240" w:lineRule="auto"/>
              <w:ind w:firstLine="0"/>
              <w:rPr>
                <w:sz w:val="24"/>
                <w:szCs w:val="24"/>
              </w:rPr>
            </w:pPr>
          </w:p>
        </w:tc>
        <w:tc>
          <w:tcPr>
            <w:tcW w:w="2297" w:type="dxa"/>
            <w:vMerge w:val="restart"/>
          </w:tcPr>
          <w:p w:rsidR="00546B8D" w:rsidRPr="009E2875" w:rsidRDefault="002231DA" w:rsidP="002231DA">
            <w:pPr>
              <w:spacing w:line="240" w:lineRule="auto"/>
              <w:ind w:firstLine="0"/>
              <w:jc w:val="left"/>
              <w:rPr>
                <w:sz w:val="24"/>
                <w:szCs w:val="24"/>
              </w:rPr>
            </w:pPr>
            <w:r w:rsidRPr="002231DA">
              <w:rPr>
                <w:sz w:val="24"/>
                <w:szCs w:val="24"/>
              </w:rPr>
              <w:t>Способен к осуществлению актуарных расчетов и актуарного оценивания</w:t>
            </w:r>
            <w:r w:rsidR="0059795A" w:rsidRPr="0059795A">
              <w:rPr>
                <w:sz w:val="24"/>
                <w:szCs w:val="24"/>
              </w:rPr>
              <w:t xml:space="preserve"> </w:t>
            </w:r>
          </w:p>
        </w:tc>
        <w:tc>
          <w:tcPr>
            <w:tcW w:w="2268" w:type="dxa"/>
          </w:tcPr>
          <w:p w:rsidR="00546B8D" w:rsidRPr="009E2875" w:rsidRDefault="005B199D" w:rsidP="00546B8D">
            <w:pPr>
              <w:autoSpaceDE w:val="0"/>
              <w:autoSpaceDN w:val="0"/>
              <w:adjustRightInd w:val="0"/>
              <w:spacing w:line="240" w:lineRule="auto"/>
              <w:ind w:firstLine="0"/>
              <w:jc w:val="left"/>
              <w:rPr>
                <w:sz w:val="24"/>
                <w:szCs w:val="24"/>
              </w:rPr>
            </w:pPr>
            <w:r w:rsidRPr="005B199D">
              <w:rPr>
                <w:sz w:val="24"/>
                <w:szCs w:val="24"/>
              </w:rPr>
              <w:t>1.</w:t>
            </w:r>
            <w:r>
              <w:rPr>
                <w:sz w:val="24"/>
                <w:szCs w:val="24"/>
              </w:rPr>
              <w:t xml:space="preserve"> </w:t>
            </w:r>
            <w:r w:rsidRPr="005B199D">
              <w:rPr>
                <w:sz w:val="24"/>
                <w:szCs w:val="24"/>
              </w:rPr>
              <w:t xml:space="preserve">Владеет аппаратом актуарной математики и актуарных расчетов </w:t>
            </w:r>
          </w:p>
        </w:tc>
        <w:tc>
          <w:tcPr>
            <w:tcW w:w="4536" w:type="dxa"/>
          </w:tcPr>
          <w:p w:rsidR="00546B8D" w:rsidRPr="00F32D5F" w:rsidRDefault="00546B8D" w:rsidP="001B7AA3">
            <w:pPr>
              <w:spacing w:line="240" w:lineRule="auto"/>
              <w:ind w:left="38" w:firstLine="0"/>
              <w:rPr>
                <w:sz w:val="24"/>
                <w:szCs w:val="24"/>
              </w:rPr>
            </w:pPr>
            <w:r w:rsidRPr="00F32D5F">
              <w:rPr>
                <w:b/>
                <w:i/>
                <w:sz w:val="24"/>
                <w:szCs w:val="24"/>
              </w:rPr>
              <w:t>Знать</w:t>
            </w:r>
            <w:r w:rsidR="00E666E7" w:rsidRPr="00F32D5F">
              <w:rPr>
                <w:b/>
                <w:i/>
                <w:sz w:val="24"/>
                <w:szCs w:val="24"/>
              </w:rPr>
              <w:t>:</w:t>
            </w:r>
            <w:r w:rsidRPr="00F32D5F">
              <w:rPr>
                <w:sz w:val="24"/>
                <w:szCs w:val="24"/>
              </w:rPr>
              <w:t xml:space="preserve"> </w:t>
            </w:r>
            <w:r w:rsidR="00F32D5F">
              <w:rPr>
                <w:sz w:val="24"/>
                <w:szCs w:val="24"/>
              </w:rPr>
              <w:t>теоретико-</w:t>
            </w:r>
            <w:proofErr w:type="spellStart"/>
            <w:r w:rsidR="00F32D5F">
              <w:rPr>
                <w:sz w:val="24"/>
                <w:szCs w:val="24"/>
              </w:rPr>
              <w:t>графовые</w:t>
            </w:r>
            <w:proofErr w:type="spellEnd"/>
            <w:r w:rsidR="00F32D5F">
              <w:rPr>
                <w:sz w:val="24"/>
                <w:szCs w:val="24"/>
              </w:rPr>
              <w:t xml:space="preserve"> </w:t>
            </w:r>
            <w:r w:rsidR="0010332F" w:rsidRPr="00F32D5F">
              <w:rPr>
                <w:sz w:val="24"/>
                <w:szCs w:val="24"/>
              </w:rPr>
              <w:t>методы</w:t>
            </w:r>
            <w:r w:rsidR="006D2702" w:rsidRPr="00F32D5F">
              <w:rPr>
                <w:sz w:val="24"/>
                <w:szCs w:val="24"/>
              </w:rPr>
              <w:t xml:space="preserve"> и </w:t>
            </w:r>
            <w:r w:rsidR="00F32D5F">
              <w:rPr>
                <w:sz w:val="24"/>
                <w:szCs w:val="24"/>
              </w:rPr>
              <w:t xml:space="preserve">структурно-динамические </w:t>
            </w:r>
            <w:r w:rsidR="006D2702" w:rsidRPr="00F32D5F">
              <w:rPr>
                <w:sz w:val="24"/>
                <w:szCs w:val="24"/>
              </w:rPr>
              <w:t>модели</w:t>
            </w:r>
            <w:r w:rsidR="00F32D5F">
              <w:rPr>
                <w:sz w:val="24"/>
                <w:szCs w:val="24"/>
              </w:rPr>
              <w:t>, применяемые для актуарной математики</w:t>
            </w:r>
            <w:r w:rsidR="006D2702" w:rsidRPr="00F32D5F">
              <w:rPr>
                <w:sz w:val="24"/>
                <w:szCs w:val="24"/>
              </w:rPr>
              <w:t>.</w:t>
            </w:r>
          </w:p>
          <w:p w:rsidR="00546B8D" w:rsidRPr="00FE72B3" w:rsidRDefault="00C4170F" w:rsidP="001B7AA3">
            <w:pPr>
              <w:spacing w:line="240" w:lineRule="auto"/>
              <w:ind w:left="38" w:firstLine="0"/>
              <w:rPr>
                <w:b/>
                <w:sz w:val="24"/>
                <w:szCs w:val="24"/>
                <w:highlight w:val="yellow"/>
                <w:u w:val="single"/>
              </w:rPr>
            </w:pPr>
            <w:r w:rsidRPr="00F32D5F">
              <w:rPr>
                <w:b/>
                <w:i/>
                <w:sz w:val="24"/>
                <w:szCs w:val="24"/>
              </w:rPr>
              <w:t>Уметь</w:t>
            </w:r>
            <w:r w:rsidR="00E666E7" w:rsidRPr="00F32D5F">
              <w:rPr>
                <w:b/>
                <w:i/>
                <w:sz w:val="24"/>
                <w:szCs w:val="24"/>
              </w:rPr>
              <w:t>:</w:t>
            </w:r>
            <w:r w:rsidRPr="00F32D5F">
              <w:rPr>
                <w:sz w:val="24"/>
                <w:szCs w:val="24"/>
              </w:rPr>
              <w:t xml:space="preserve"> </w:t>
            </w:r>
            <w:r w:rsidR="006D2702" w:rsidRPr="00F32D5F">
              <w:rPr>
                <w:sz w:val="24"/>
                <w:szCs w:val="24"/>
              </w:rPr>
              <w:t xml:space="preserve">использовать </w:t>
            </w:r>
            <w:r w:rsidR="00AF0394" w:rsidRPr="00AF0394">
              <w:rPr>
                <w:sz w:val="24"/>
                <w:szCs w:val="24"/>
              </w:rPr>
              <w:t>теоретико-</w:t>
            </w:r>
            <w:proofErr w:type="spellStart"/>
            <w:r w:rsidR="00AF0394" w:rsidRPr="00AF0394">
              <w:rPr>
                <w:sz w:val="24"/>
                <w:szCs w:val="24"/>
              </w:rPr>
              <w:t>графовые</w:t>
            </w:r>
            <w:proofErr w:type="spellEnd"/>
            <w:r w:rsidR="00AF0394" w:rsidRPr="00AF0394">
              <w:rPr>
                <w:sz w:val="24"/>
                <w:szCs w:val="24"/>
              </w:rPr>
              <w:t xml:space="preserve"> методы</w:t>
            </w:r>
            <w:r w:rsidR="006D2702" w:rsidRPr="00F32D5F">
              <w:rPr>
                <w:sz w:val="24"/>
                <w:szCs w:val="24"/>
              </w:rPr>
              <w:t xml:space="preserve">; наполнять </w:t>
            </w:r>
            <w:r w:rsidR="00AF0394">
              <w:rPr>
                <w:sz w:val="24"/>
                <w:szCs w:val="24"/>
              </w:rPr>
              <w:t xml:space="preserve">структурно-динамические </w:t>
            </w:r>
            <w:r w:rsidR="006D2702" w:rsidRPr="00F32D5F">
              <w:rPr>
                <w:sz w:val="24"/>
                <w:szCs w:val="24"/>
              </w:rPr>
              <w:t xml:space="preserve">модели на основе </w:t>
            </w:r>
            <w:r w:rsidRPr="00F32D5F">
              <w:rPr>
                <w:sz w:val="24"/>
                <w:szCs w:val="24"/>
              </w:rPr>
              <w:t>сб</w:t>
            </w:r>
            <w:r w:rsidR="006D2702" w:rsidRPr="00F32D5F">
              <w:rPr>
                <w:sz w:val="24"/>
                <w:szCs w:val="24"/>
              </w:rPr>
              <w:t>ора</w:t>
            </w:r>
            <w:r w:rsidRPr="00F32D5F">
              <w:rPr>
                <w:sz w:val="24"/>
                <w:szCs w:val="24"/>
              </w:rPr>
              <w:t xml:space="preserve"> данны</w:t>
            </w:r>
            <w:r w:rsidR="006D2702" w:rsidRPr="00F32D5F">
              <w:rPr>
                <w:sz w:val="24"/>
                <w:szCs w:val="24"/>
              </w:rPr>
              <w:t>х</w:t>
            </w:r>
            <w:r w:rsidRPr="00F32D5F">
              <w:rPr>
                <w:sz w:val="24"/>
                <w:szCs w:val="24"/>
              </w:rPr>
              <w:t xml:space="preserve"> из различных источников; </w:t>
            </w:r>
            <w:r w:rsidR="00BE5D21" w:rsidRPr="00F32D5F">
              <w:rPr>
                <w:sz w:val="24"/>
                <w:szCs w:val="24"/>
              </w:rPr>
              <w:t>использовать методы теории вероятностей, прикладной статистики</w:t>
            </w:r>
            <w:r w:rsidR="00E75A77">
              <w:rPr>
                <w:sz w:val="24"/>
                <w:szCs w:val="24"/>
              </w:rPr>
              <w:t>, актуарной математики</w:t>
            </w:r>
            <w:r w:rsidR="006D2702" w:rsidRPr="00F32D5F">
              <w:rPr>
                <w:sz w:val="24"/>
                <w:szCs w:val="24"/>
              </w:rPr>
              <w:t>.</w:t>
            </w:r>
          </w:p>
        </w:tc>
      </w:tr>
      <w:tr w:rsidR="00546B8D" w:rsidTr="00EA2457">
        <w:trPr>
          <w:trHeight w:val="2047"/>
        </w:trPr>
        <w:tc>
          <w:tcPr>
            <w:tcW w:w="1106" w:type="dxa"/>
            <w:vMerge/>
          </w:tcPr>
          <w:p w:rsidR="00546B8D" w:rsidRDefault="00546B8D" w:rsidP="00546B8D">
            <w:pPr>
              <w:tabs>
                <w:tab w:val="left" w:pos="540"/>
              </w:tabs>
              <w:spacing w:line="240" w:lineRule="auto"/>
              <w:ind w:firstLine="0"/>
              <w:rPr>
                <w:sz w:val="24"/>
                <w:szCs w:val="24"/>
              </w:rPr>
            </w:pPr>
          </w:p>
        </w:tc>
        <w:tc>
          <w:tcPr>
            <w:tcW w:w="2297" w:type="dxa"/>
            <w:vMerge/>
          </w:tcPr>
          <w:p w:rsidR="00546B8D" w:rsidRDefault="00546B8D" w:rsidP="00546B8D">
            <w:pPr>
              <w:spacing w:line="240" w:lineRule="auto"/>
              <w:ind w:firstLine="0"/>
              <w:rPr>
                <w:sz w:val="24"/>
                <w:szCs w:val="24"/>
              </w:rPr>
            </w:pPr>
          </w:p>
        </w:tc>
        <w:tc>
          <w:tcPr>
            <w:tcW w:w="2268" w:type="dxa"/>
          </w:tcPr>
          <w:p w:rsidR="00546B8D" w:rsidRPr="00741B5C" w:rsidRDefault="005B199D" w:rsidP="005B199D">
            <w:pPr>
              <w:spacing w:line="240" w:lineRule="auto"/>
              <w:ind w:firstLine="0"/>
              <w:jc w:val="left"/>
              <w:rPr>
                <w:sz w:val="24"/>
              </w:rPr>
            </w:pPr>
            <w:r w:rsidRPr="005B199D">
              <w:rPr>
                <w:sz w:val="24"/>
              </w:rPr>
              <w:t>2.</w:t>
            </w:r>
            <w:r>
              <w:rPr>
                <w:sz w:val="24"/>
              </w:rPr>
              <w:t xml:space="preserve"> </w:t>
            </w:r>
            <w:r w:rsidRPr="005B199D">
              <w:rPr>
                <w:sz w:val="24"/>
              </w:rPr>
              <w:t>Демонстрирует знания в специфике актуарного оценивания</w:t>
            </w:r>
          </w:p>
        </w:tc>
        <w:tc>
          <w:tcPr>
            <w:tcW w:w="4536" w:type="dxa"/>
          </w:tcPr>
          <w:p w:rsidR="007A340E" w:rsidRPr="007A340E" w:rsidRDefault="00546B8D" w:rsidP="001B7AA3">
            <w:pPr>
              <w:spacing w:line="240" w:lineRule="auto"/>
              <w:ind w:firstLine="0"/>
              <w:rPr>
                <w:sz w:val="24"/>
                <w:szCs w:val="24"/>
              </w:rPr>
            </w:pPr>
            <w:r w:rsidRPr="00F127EC">
              <w:rPr>
                <w:b/>
                <w:i/>
                <w:sz w:val="24"/>
                <w:szCs w:val="24"/>
              </w:rPr>
              <w:t>Знать</w:t>
            </w:r>
            <w:r w:rsidR="00E666E7" w:rsidRPr="00F127EC">
              <w:rPr>
                <w:b/>
                <w:i/>
                <w:sz w:val="24"/>
                <w:szCs w:val="24"/>
              </w:rPr>
              <w:t>:</w:t>
            </w:r>
            <w:r w:rsidR="007A340E">
              <w:rPr>
                <w:sz w:val="24"/>
                <w:szCs w:val="24"/>
              </w:rPr>
              <w:t xml:space="preserve"> понятия когнитивного моделирования, когнитивных карт и их составляющих элементов, </w:t>
            </w:r>
            <w:r w:rsidR="007A340E" w:rsidRPr="007A340E">
              <w:rPr>
                <w:sz w:val="24"/>
                <w:szCs w:val="24"/>
              </w:rPr>
              <w:t>матриц</w:t>
            </w:r>
            <w:r w:rsidR="007A340E">
              <w:rPr>
                <w:sz w:val="24"/>
                <w:szCs w:val="24"/>
              </w:rPr>
              <w:t>ы</w:t>
            </w:r>
            <w:r w:rsidR="007A340E" w:rsidRPr="007A340E">
              <w:rPr>
                <w:sz w:val="24"/>
                <w:szCs w:val="24"/>
              </w:rPr>
              <w:t xml:space="preserve"> влияний</w:t>
            </w:r>
            <w:r w:rsidR="007A340E">
              <w:rPr>
                <w:sz w:val="24"/>
                <w:szCs w:val="24"/>
              </w:rPr>
              <w:t>; р</w:t>
            </w:r>
            <w:r w:rsidR="007A340E" w:rsidRPr="007A340E">
              <w:rPr>
                <w:sz w:val="24"/>
                <w:szCs w:val="24"/>
              </w:rPr>
              <w:t>асчет системных показателей</w:t>
            </w:r>
            <w:r w:rsidR="007A340E">
              <w:rPr>
                <w:sz w:val="24"/>
                <w:szCs w:val="24"/>
              </w:rPr>
              <w:t xml:space="preserve">; анализ </w:t>
            </w:r>
            <w:r w:rsidR="007A340E" w:rsidRPr="007A340E">
              <w:rPr>
                <w:sz w:val="24"/>
                <w:szCs w:val="24"/>
              </w:rPr>
              <w:t>когнитивной карты</w:t>
            </w:r>
            <w:r w:rsidR="007A340E">
              <w:rPr>
                <w:sz w:val="24"/>
                <w:szCs w:val="24"/>
              </w:rPr>
              <w:t xml:space="preserve">; </w:t>
            </w:r>
            <w:r w:rsidR="007A340E" w:rsidRPr="007A340E">
              <w:rPr>
                <w:sz w:val="24"/>
                <w:szCs w:val="24"/>
              </w:rPr>
              <w:t>оцен</w:t>
            </w:r>
            <w:r w:rsidR="007A340E">
              <w:rPr>
                <w:sz w:val="24"/>
                <w:szCs w:val="24"/>
              </w:rPr>
              <w:t>ку</w:t>
            </w:r>
            <w:r w:rsidR="007A340E" w:rsidRPr="007A340E">
              <w:rPr>
                <w:sz w:val="24"/>
                <w:szCs w:val="24"/>
              </w:rPr>
              <w:t xml:space="preserve"> сбалансированност</w:t>
            </w:r>
            <w:r w:rsidR="007A340E">
              <w:rPr>
                <w:sz w:val="24"/>
                <w:szCs w:val="24"/>
              </w:rPr>
              <w:t>и</w:t>
            </w:r>
            <w:r w:rsidR="007A340E" w:rsidRPr="007A340E">
              <w:rPr>
                <w:sz w:val="24"/>
                <w:szCs w:val="24"/>
              </w:rPr>
              <w:t xml:space="preserve"> построенной когнитивной карты</w:t>
            </w:r>
            <w:r w:rsidR="007A340E">
              <w:rPr>
                <w:sz w:val="24"/>
                <w:szCs w:val="24"/>
              </w:rPr>
              <w:t>; понятия типа связей и нечетких когнитивных карт.</w:t>
            </w:r>
          </w:p>
          <w:p w:rsidR="00546B8D" w:rsidRPr="002A4A96" w:rsidRDefault="00546B8D" w:rsidP="001B7AA3">
            <w:pPr>
              <w:spacing w:line="240" w:lineRule="auto"/>
              <w:ind w:firstLine="0"/>
              <w:rPr>
                <w:sz w:val="24"/>
                <w:szCs w:val="24"/>
              </w:rPr>
            </w:pPr>
            <w:r w:rsidRPr="00D326C7">
              <w:rPr>
                <w:b/>
                <w:i/>
                <w:sz w:val="24"/>
                <w:szCs w:val="24"/>
              </w:rPr>
              <w:t>Уметь</w:t>
            </w:r>
            <w:r w:rsidR="00E666E7" w:rsidRPr="00D326C7">
              <w:rPr>
                <w:b/>
                <w:i/>
                <w:sz w:val="24"/>
                <w:szCs w:val="24"/>
              </w:rPr>
              <w:t>:</w:t>
            </w:r>
            <w:r w:rsidRPr="00D326C7">
              <w:rPr>
                <w:b/>
                <w:sz w:val="24"/>
                <w:szCs w:val="24"/>
              </w:rPr>
              <w:t xml:space="preserve"> </w:t>
            </w:r>
            <w:r w:rsidR="002A4A96" w:rsidRPr="002A4A96">
              <w:rPr>
                <w:sz w:val="24"/>
                <w:szCs w:val="24"/>
              </w:rPr>
              <w:t xml:space="preserve">формировать </w:t>
            </w:r>
            <w:r w:rsidR="002A4A96">
              <w:rPr>
                <w:sz w:val="24"/>
                <w:szCs w:val="24"/>
              </w:rPr>
              <w:t xml:space="preserve">перечень, содержание и описание элементов структурно-динамической системы; </w:t>
            </w:r>
            <w:r w:rsidR="002A4A96" w:rsidRPr="002A4A96">
              <w:rPr>
                <w:sz w:val="24"/>
                <w:szCs w:val="24"/>
              </w:rPr>
              <w:t xml:space="preserve">формировать </w:t>
            </w:r>
            <w:r w:rsidR="002A4A96">
              <w:rPr>
                <w:sz w:val="24"/>
                <w:szCs w:val="24"/>
              </w:rPr>
              <w:t xml:space="preserve">актуарные (статистические) </w:t>
            </w:r>
            <w:r w:rsidR="002A4A96" w:rsidRPr="002A4A96">
              <w:rPr>
                <w:sz w:val="24"/>
                <w:szCs w:val="24"/>
              </w:rPr>
              <w:t>наборы данных;</w:t>
            </w:r>
            <w:r w:rsidR="002A4A96">
              <w:rPr>
                <w:sz w:val="24"/>
                <w:szCs w:val="24"/>
              </w:rPr>
              <w:t xml:space="preserve"> </w:t>
            </w:r>
            <w:r w:rsidR="002A4A96" w:rsidRPr="002A4A96">
              <w:rPr>
                <w:sz w:val="24"/>
                <w:szCs w:val="24"/>
              </w:rPr>
              <w:t xml:space="preserve">проводить управляющие воздействия в </w:t>
            </w:r>
            <w:r w:rsidR="002A4A96">
              <w:rPr>
                <w:sz w:val="24"/>
                <w:szCs w:val="24"/>
              </w:rPr>
              <w:t>структурно-динамических</w:t>
            </w:r>
            <w:r w:rsidR="002A4A96" w:rsidRPr="002A4A96">
              <w:rPr>
                <w:sz w:val="24"/>
                <w:szCs w:val="24"/>
              </w:rPr>
              <w:t xml:space="preserve"> системах </w:t>
            </w:r>
            <w:r w:rsidR="002A4A96">
              <w:rPr>
                <w:sz w:val="24"/>
                <w:szCs w:val="24"/>
              </w:rPr>
              <w:t>и оценивать их последствия.</w:t>
            </w:r>
          </w:p>
        </w:tc>
      </w:tr>
      <w:tr w:rsidR="00546B8D" w:rsidTr="00EA2457">
        <w:trPr>
          <w:trHeight w:val="699"/>
        </w:trPr>
        <w:tc>
          <w:tcPr>
            <w:tcW w:w="1106" w:type="dxa"/>
            <w:vMerge/>
          </w:tcPr>
          <w:p w:rsidR="00546B8D" w:rsidRDefault="00546B8D" w:rsidP="00546B8D">
            <w:pPr>
              <w:tabs>
                <w:tab w:val="left" w:pos="540"/>
              </w:tabs>
              <w:spacing w:line="240" w:lineRule="auto"/>
              <w:ind w:firstLine="0"/>
              <w:rPr>
                <w:sz w:val="24"/>
                <w:szCs w:val="24"/>
              </w:rPr>
            </w:pPr>
          </w:p>
        </w:tc>
        <w:tc>
          <w:tcPr>
            <w:tcW w:w="2297" w:type="dxa"/>
            <w:vMerge/>
          </w:tcPr>
          <w:p w:rsidR="00546B8D" w:rsidRDefault="00546B8D" w:rsidP="00546B8D">
            <w:pPr>
              <w:spacing w:line="240" w:lineRule="auto"/>
              <w:ind w:firstLine="0"/>
              <w:rPr>
                <w:sz w:val="24"/>
                <w:szCs w:val="24"/>
              </w:rPr>
            </w:pPr>
          </w:p>
        </w:tc>
        <w:tc>
          <w:tcPr>
            <w:tcW w:w="2268" w:type="dxa"/>
          </w:tcPr>
          <w:p w:rsidR="00546B8D" w:rsidRDefault="005B199D" w:rsidP="00546B8D">
            <w:pPr>
              <w:autoSpaceDE w:val="0"/>
              <w:autoSpaceDN w:val="0"/>
              <w:adjustRightInd w:val="0"/>
              <w:spacing w:line="240" w:lineRule="auto"/>
              <w:ind w:firstLine="0"/>
              <w:jc w:val="left"/>
              <w:rPr>
                <w:sz w:val="24"/>
                <w:szCs w:val="24"/>
              </w:rPr>
            </w:pPr>
            <w:r w:rsidRPr="005B199D">
              <w:rPr>
                <w:sz w:val="24"/>
                <w:szCs w:val="24"/>
              </w:rPr>
              <w:t>3.</w:t>
            </w:r>
            <w:r>
              <w:rPr>
                <w:sz w:val="24"/>
                <w:szCs w:val="24"/>
              </w:rPr>
              <w:t xml:space="preserve"> </w:t>
            </w:r>
            <w:r w:rsidRPr="005B199D">
              <w:rPr>
                <w:sz w:val="24"/>
                <w:szCs w:val="24"/>
              </w:rPr>
              <w:t>Использует современные вычислительные средства для актуарных расчетов</w:t>
            </w:r>
          </w:p>
        </w:tc>
        <w:tc>
          <w:tcPr>
            <w:tcW w:w="4536" w:type="dxa"/>
          </w:tcPr>
          <w:p w:rsidR="00546B8D" w:rsidRPr="002A4A96" w:rsidRDefault="00546B8D" w:rsidP="001B7AA3">
            <w:pPr>
              <w:spacing w:line="240" w:lineRule="auto"/>
              <w:ind w:firstLine="0"/>
              <w:rPr>
                <w:sz w:val="24"/>
                <w:szCs w:val="24"/>
              </w:rPr>
            </w:pPr>
            <w:r w:rsidRPr="002A4A96">
              <w:rPr>
                <w:b/>
                <w:i/>
                <w:sz w:val="24"/>
                <w:szCs w:val="24"/>
              </w:rPr>
              <w:t>Знать</w:t>
            </w:r>
            <w:r w:rsidR="006D2702" w:rsidRPr="002A4A96">
              <w:rPr>
                <w:b/>
                <w:i/>
                <w:sz w:val="24"/>
                <w:szCs w:val="24"/>
              </w:rPr>
              <w:t>:</w:t>
            </w:r>
            <w:r w:rsidRPr="002A4A96">
              <w:rPr>
                <w:sz w:val="24"/>
                <w:szCs w:val="24"/>
              </w:rPr>
              <w:t xml:space="preserve"> </w:t>
            </w:r>
            <w:r w:rsidR="009F1FBC" w:rsidRPr="002A4A96">
              <w:rPr>
                <w:sz w:val="24"/>
                <w:szCs w:val="24"/>
              </w:rPr>
              <w:t xml:space="preserve">основные методы и </w:t>
            </w:r>
            <w:r w:rsidR="002A4A96">
              <w:rPr>
                <w:sz w:val="24"/>
                <w:szCs w:val="24"/>
              </w:rPr>
              <w:t>инструменты</w:t>
            </w:r>
            <w:r w:rsidR="009F1FBC" w:rsidRPr="002A4A96">
              <w:rPr>
                <w:sz w:val="24"/>
                <w:szCs w:val="24"/>
              </w:rPr>
              <w:t xml:space="preserve"> </w:t>
            </w:r>
            <w:r w:rsidR="002A4A96">
              <w:rPr>
                <w:sz w:val="24"/>
                <w:szCs w:val="24"/>
              </w:rPr>
              <w:t>проведения</w:t>
            </w:r>
            <w:r w:rsidR="002A4A96" w:rsidRPr="002A4A96">
              <w:rPr>
                <w:sz w:val="24"/>
                <w:szCs w:val="24"/>
              </w:rPr>
              <w:t xml:space="preserve"> актуарных расчетов в структурно-динамических системах</w:t>
            </w:r>
            <w:r w:rsidR="009F1FBC" w:rsidRPr="002A4A96">
              <w:rPr>
                <w:sz w:val="24"/>
                <w:szCs w:val="24"/>
              </w:rPr>
              <w:t>.</w:t>
            </w:r>
          </w:p>
          <w:p w:rsidR="00546B8D" w:rsidRPr="00FE72B3" w:rsidRDefault="00F942DE" w:rsidP="001B7AA3">
            <w:pPr>
              <w:spacing w:line="240" w:lineRule="auto"/>
              <w:ind w:left="38" w:firstLine="0"/>
              <w:rPr>
                <w:sz w:val="24"/>
                <w:szCs w:val="24"/>
                <w:highlight w:val="yellow"/>
              </w:rPr>
            </w:pPr>
            <w:r w:rsidRPr="002A4A96">
              <w:rPr>
                <w:b/>
                <w:i/>
                <w:sz w:val="24"/>
                <w:szCs w:val="24"/>
              </w:rPr>
              <w:t>Уметь</w:t>
            </w:r>
            <w:r w:rsidR="006D2702" w:rsidRPr="002A4A96">
              <w:rPr>
                <w:b/>
                <w:i/>
                <w:sz w:val="24"/>
                <w:szCs w:val="24"/>
              </w:rPr>
              <w:t>:</w:t>
            </w:r>
            <w:r w:rsidRPr="002A4A96">
              <w:rPr>
                <w:sz w:val="24"/>
                <w:szCs w:val="24"/>
              </w:rPr>
              <w:t xml:space="preserve"> </w:t>
            </w:r>
            <w:r w:rsidR="00E96C91" w:rsidRPr="002A4A96">
              <w:rPr>
                <w:sz w:val="24"/>
                <w:szCs w:val="24"/>
              </w:rPr>
              <w:t xml:space="preserve">формировать перечень взаимосвязанных элементов </w:t>
            </w:r>
            <w:r w:rsidR="005576EE">
              <w:rPr>
                <w:sz w:val="24"/>
                <w:szCs w:val="24"/>
              </w:rPr>
              <w:t>моделируемой</w:t>
            </w:r>
            <w:r w:rsidR="00E96C91" w:rsidRPr="002A4A96">
              <w:rPr>
                <w:sz w:val="24"/>
                <w:szCs w:val="24"/>
              </w:rPr>
              <w:t xml:space="preserve"> системы; формировать </w:t>
            </w:r>
            <w:r w:rsidR="007450BC" w:rsidRPr="002A4A96">
              <w:rPr>
                <w:sz w:val="24"/>
                <w:szCs w:val="24"/>
              </w:rPr>
              <w:t xml:space="preserve">статистические </w:t>
            </w:r>
            <w:r w:rsidR="00E96C91" w:rsidRPr="002A4A96">
              <w:rPr>
                <w:sz w:val="24"/>
                <w:szCs w:val="24"/>
              </w:rPr>
              <w:t xml:space="preserve">наборы данных; </w:t>
            </w:r>
            <w:r w:rsidR="005576EE">
              <w:rPr>
                <w:sz w:val="24"/>
                <w:szCs w:val="24"/>
              </w:rPr>
              <w:t>применять современные технологии и приложения для актуарных расчетов</w:t>
            </w:r>
            <w:r w:rsidR="0002443D">
              <w:rPr>
                <w:sz w:val="24"/>
                <w:szCs w:val="24"/>
              </w:rPr>
              <w:t>.</w:t>
            </w:r>
          </w:p>
        </w:tc>
      </w:tr>
      <w:tr w:rsidR="006A13DB" w:rsidTr="003C29BC">
        <w:trPr>
          <w:trHeight w:val="2541"/>
        </w:trPr>
        <w:tc>
          <w:tcPr>
            <w:tcW w:w="1106" w:type="dxa"/>
            <w:vMerge w:val="restart"/>
          </w:tcPr>
          <w:p w:rsidR="006A13DB" w:rsidRPr="00E666E7" w:rsidRDefault="006A13DB" w:rsidP="00FE72B3">
            <w:pPr>
              <w:tabs>
                <w:tab w:val="left" w:pos="540"/>
              </w:tabs>
              <w:spacing w:line="240" w:lineRule="auto"/>
              <w:ind w:firstLine="0"/>
              <w:rPr>
                <w:b/>
                <w:sz w:val="24"/>
                <w:szCs w:val="24"/>
              </w:rPr>
            </w:pPr>
            <w:r w:rsidRPr="00E666E7">
              <w:rPr>
                <w:b/>
                <w:sz w:val="24"/>
                <w:szCs w:val="24"/>
              </w:rPr>
              <w:lastRenderedPageBreak/>
              <w:t>ПКП-</w:t>
            </w:r>
            <w:r w:rsidR="00FE72B3">
              <w:rPr>
                <w:b/>
                <w:sz w:val="24"/>
                <w:szCs w:val="24"/>
              </w:rPr>
              <w:t>4</w:t>
            </w:r>
          </w:p>
        </w:tc>
        <w:tc>
          <w:tcPr>
            <w:tcW w:w="2297" w:type="dxa"/>
            <w:vMerge w:val="restart"/>
          </w:tcPr>
          <w:p w:rsidR="006A13DB" w:rsidRPr="00540285" w:rsidRDefault="00FE72B3" w:rsidP="00FE72B3">
            <w:pPr>
              <w:spacing w:line="240" w:lineRule="auto"/>
              <w:ind w:firstLine="0"/>
              <w:jc w:val="left"/>
              <w:rPr>
                <w:sz w:val="24"/>
                <w:szCs w:val="24"/>
              </w:rPr>
            </w:pPr>
            <w:r w:rsidRPr="00FE72B3">
              <w:rPr>
                <w:sz w:val="24"/>
                <w:szCs w:val="24"/>
              </w:rPr>
              <w:t>Способен  применять теоретико-вероятностные и статистические методы оценки рисков</w:t>
            </w:r>
          </w:p>
        </w:tc>
        <w:tc>
          <w:tcPr>
            <w:tcW w:w="2268" w:type="dxa"/>
          </w:tcPr>
          <w:p w:rsidR="006A13DB" w:rsidRDefault="00FE72B3" w:rsidP="00373776">
            <w:pPr>
              <w:autoSpaceDE w:val="0"/>
              <w:autoSpaceDN w:val="0"/>
              <w:adjustRightInd w:val="0"/>
              <w:spacing w:line="240" w:lineRule="auto"/>
              <w:ind w:firstLine="0"/>
              <w:jc w:val="left"/>
              <w:rPr>
                <w:sz w:val="24"/>
                <w:szCs w:val="24"/>
              </w:rPr>
            </w:pPr>
            <w:r w:rsidRPr="00FE72B3">
              <w:rPr>
                <w:sz w:val="24"/>
                <w:szCs w:val="24"/>
              </w:rPr>
              <w:t>1. Демонстрирует знания и способность к моделированию в области теории вероятностей и случайных процессов.</w:t>
            </w:r>
          </w:p>
        </w:tc>
        <w:tc>
          <w:tcPr>
            <w:tcW w:w="4536" w:type="dxa"/>
          </w:tcPr>
          <w:p w:rsidR="006A13DB" w:rsidRPr="00540285" w:rsidRDefault="006A13DB" w:rsidP="001B7AA3">
            <w:pPr>
              <w:spacing w:line="240" w:lineRule="auto"/>
              <w:ind w:firstLine="0"/>
              <w:rPr>
                <w:color w:val="000000" w:themeColor="text1"/>
                <w:sz w:val="24"/>
                <w:szCs w:val="24"/>
              </w:rPr>
            </w:pPr>
            <w:r w:rsidRPr="00E666E7">
              <w:rPr>
                <w:b/>
                <w:i/>
                <w:color w:val="000000" w:themeColor="text1"/>
                <w:sz w:val="24"/>
                <w:szCs w:val="24"/>
              </w:rPr>
              <w:t>Знать:</w:t>
            </w:r>
            <w:r>
              <w:rPr>
                <w:b/>
                <w:color w:val="000000" w:themeColor="text1"/>
                <w:sz w:val="24"/>
                <w:szCs w:val="24"/>
              </w:rPr>
              <w:t xml:space="preserve"> </w:t>
            </w:r>
            <w:r w:rsidRPr="00540285">
              <w:rPr>
                <w:color w:val="000000" w:themeColor="text1"/>
                <w:sz w:val="24"/>
                <w:szCs w:val="24"/>
              </w:rPr>
              <w:t>сущность обобщающих статистических показателей, показателей вариации, дин</w:t>
            </w:r>
            <w:r>
              <w:rPr>
                <w:color w:val="000000" w:themeColor="text1"/>
                <w:sz w:val="24"/>
                <w:szCs w:val="24"/>
              </w:rPr>
              <w:t xml:space="preserve">амики, используемых при анализе задач и процессов в </w:t>
            </w:r>
            <w:r w:rsidR="0002443D">
              <w:rPr>
                <w:color w:val="000000" w:themeColor="text1"/>
                <w:sz w:val="24"/>
                <w:szCs w:val="24"/>
              </w:rPr>
              <w:t>актуарной математике</w:t>
            </w:r>
          </w:p>
          <w:p w:rsidR="006A13DB" w:rsidRPr="00B36021" w:rsidRDefault="006A13DB" w:rsidP="001B7AA3">
            <w:pPr>
              <w:spacing w:line="240" w:lineRule="auto"/>
              <w:ind w:firstLine="0"/>
              <w:rPr>
                <w:color w:val="000000" w:themeColor="text1"/>
                <w:sz w:val="24"/>
                <w:szCs w:val="24"/>
              </w:rPr>
            </w:pPr>
            <w:r w:rsidRPr="00E666E7">
              <w:rPr>
                <w:b/>
                <w:i/>
                <w:color w:val="000000" w:themeColor="text1"/>
                <w:sz w:val="24"/>
                <w:szCs w:val="24"/>
              </w:rPr>
              <w:t>Уметь:</w:t>
            </w:r>
            <w:r w:rsidRPr="00540285">
              <w:rPr>
                <w:b/>
                <w:color w:val="000000" w:themeColor="text1"/>
                <w:sz w:val="24"/>
                <w:szCs w:val="24"/>
              </w:rPr>
              <w:t xml:space="preserve"> </w:t>
            </w:r>
            <w:r w:rsidRPr="00540285">
              <w:rPr>
                <w:color w:val="000000" w:themeColor="text1"/>
                <w:sz w:val="24"/>
                <w:szCs w:val="24"/>
              </w:rPr>
              <w:t xml:space="preserve">использовать обобщающие статистические показатели, показатели вариации, динамики при анализе </w:t>
            </w:r>
            <w:r w:rsidR="0002443D">
              <w:rPr>
                <w:color w:val="000000" w:themeColor="text1"/>
                <w:sz w:val="24"/>
                <w:szCs w:val="24"/>
              </w:rPr>
              <w:t xml:space="preserve">задач и процессов </w:t>
            </w:r>
            <w:r w:rsidR="0002443D" w:rsidRPr="0002443D">
              <w:rPr>
                <w:color w:val="000000" w:themeColor="text1"/>
                <w:sz w:val="24"/>
                <w:szCs w:val="24"/>
              </w:rPr>
              <w:t>в актуарной математике</w:t>
            </w:r>
          </w:p>
        </w:tc>
      </w:tr>
      <w:tr w:rsidR="006A13DB" w:rsidTr="00EA2457">
        <w:trPr>
          <w:trHeight w:val="2255"/>
        </w:trPr>
        <w:tc>
          <w:tcPr>
            <w:tcW w:w="1106" w:type="dxa"/>
            <w:vMerge/>
          </w:tcPr>
          <w:p w:rsidR="006A13DB" w:rsidRPr="00E666E7" w:rsidRDefault="006A13DB" w:rsidP="00546B8D">
            <w:pPr>
              <w:tabs>
                <w:tab w:val="left" w:pos="540"/>
              </w:tabs>
              <w:spacing w:line="240" w:lineRule="auto"/>
              <w:ind w:firstLine="0"/>
              <w:rPr>
                <w:b/>
                <w:sz w:val="24"/>
                <w:szCs w:val="24"/>
              </w:rPr>
            </w:pPr>
          </w:p>
        </w:tc>
        <w:tc>
          <w:tcPr>
            <w:tcW w:w="2297" w:type="dxa"/>
            <w:vMerge/>
          </w:tcPr>
          <w:p w:rsidR="006A13DB" w:rsidRPr="00540285" w:rsidRDefault="006A13DB" w:rsidP="00546B8D">
            <w:pPr>
              <w:spacing w:line="240" w:lineRule="auto"/>
              <w:ind w:firstLine="0"/>
              <w:rPr>
                <w:sz w:val="24"/>
                <w:szCs w:val="24"/>
              </w:rPr>
            </w:pPr>
          </w:p>
        </w:tc>
        <w:tc>
          <w:tcPr>
            <w:tcW w:w="2268" w:type="dxa"/>
          </w:tcPr>
          <w:p w:rsidR="006A13DB" w:rsidRPr="002A4A96" w:rsidRDefault="00FE72B3" w:rsidP="002A4A96">
            <w:pPr>
              <w:autoSpaceDE w:val="0"/>
              <w:autoSpaceDN w:val="0"/>
              <w:adjustRightInd w:val="0"/>
              <w:spacing w:line="240" w:lineRule="auto"/>
              <w:ind w:firstLine="0"/>
              <w:jc w:val="left"/>
              <w:rPr>
                <w:sz w:val="24"/>
                <w:szCs w:val="24"/>
                <w:highlight w:val="green"/>
              </w:rPr>
            </w:pPr>
            <w:r w:rsidRPr="00FE72B3">
              <w:rPr>
                <w:sz w:val="24"/>
                <w:szCs w:val="24"/>
              </w:rPr>
              <w:t>2. Грамотно выбирает методы математической и актуарной статистики для решения задач оценки рисков.</w:t>
            </w:r>
          </w:p>
        </w:tc>
        <w:tc>
          <w:tcPr>
            <w:tcW w:w="4536" w:type="dxa"/>
          </w:tcPr>
          <w:p w:rsidR="00B36021" w:rsidRPr="00540285" w:rsidRDefault="00B36021" w:rsidP="001B7AA3">
            <w:pPr>
              <w:spacing w:line="240" w:lineRule="auto"/>
              <w:ind w:firstLine="0"/>
              <w:rPr>
                <w:color w:val="000000" w:themeColor="text1"/>
                <w:sz w:val="24"/>
                <w:szCs w:val="24"/>
              </w:rPr>
            </w:pPr>
            <w:r w:rsidRPr="00E666E7">
              <w:rPr>
                <w:b/>
                <w:i/>
                <w:color w:val="000000" w:themeColor="text1"/>
                <w:sz w:val="24"/>
                <w:szCs w:val="24"/>
              </w:rPr>
              <w:t>Знать:</w:t>
            </w:r>
            <w:r>
              <w:rPr>
                <w:b/>
                <w:color w:val="000000" w:themeColor="text1"/>
                <w:sz w:val="24"/>
                <w:szCs w:val="24"/>
              </w:rPr>
              <w:t xml:space="preserve"> </w:t>
            </w:r>
            <w:r w:rsidRPr="00B36021">
              <w:rPr>
                <w:color w:val="000000" w:themeColor="text1"/>
                <w:sz w:val="24"/>
                <w:szCs w:val="24"/>
              </w:rPr>
              <w:t>основны</w:t>
            </w:r>
            <w:r>
              <w:rPr>
                <w:color w:val="000000" w:themeColor="text1"/>
                <w:sz w:val="24"/>
                <w:szCs w:val="24"/>
              </w:rPr>
              <w:t>е</w:t>
            </w:r>
            <w:r w:rsidRPr="00B36021">
              <w:rPr>
                <w:color w:val="000000" w:themeColor="text1"/>
                <w:sz w:val="24"/>
                <w:szCs w:val="24"/>
              </w:rPr>
              <w:t xml:space="preserve"> понятия актуарной математики</w:t>
            </w:r>
            <w:r>
              <w:rPr>
                <w:color w:val="000000" w:themeColor="text1"/>
                <w:sz w:val="24"/>
                <w:szCs w:val="24"/>
              </w:rPr>
              <w:t>;</w:t>
            </w:r>
            <w:r w:rsidRPr="00B36021">
              <w:rPr>
                <w:color w:val="000000" w:themeColor="text1"/>
                <w:sz w:val="24"/>
                <w:szCs w:val="24"/>
              </w:rPr>
              <w:t xml:space="preserve"> математически</w:t>
            </w:r>
            <w:r>
              <w:rPr>
                <w:color w:val="000000" w:themeColor="text1"/>
                <w:sz w:val="24"/>
                <w:szCs w:val="24"/>
              </w:rPr>
              <w:t>е</w:t>
            </w:r>
            <w:r w:rsidRPr="00B36021">
              <w:rPr>
                <w:color w:val="000000" w:themeColor="text1"/>
                <w:sz w:val="24"/>
                <w:szCs w:val="24"/>
              </w:rPr>
              <w:t xml:space="preserve"> и статистически</w:t>
            </w:r>
            <w:r>
              <w:rPr>
                <w:color w:val="000000" w:themeColor="text1"/>
                <w:sz w:val="24"/>
                <w:szCs w:val="24"/>
              </w:rPr>
              <w:t>е</w:t>
            </w:r>
            <w:r w:rsidRPr="00B36021">
              <w:rPr>
                <w:color w:val="000000" w:themeColor="text1"/>
                <w:sz w:val="24"/>
                <w:szCs w:val="24"/>
              </w:rPr>
              <w:t xml:space="preserve"> метод</w:t>
            </w:r>
            <w:r>
              <w:rPr>
                <w:color w:val="000000" w:themeColor="text1"/>
                <w:sz w:val="24"/>
                <w:szCs w:val="24"/>
              </w:rPr>
              <w:t>ы,</w:t>
            </w:r>
            <w:r w:rsidRPr="00B36021">
              <w:rPr>
                <w:color w:val="000000" w:themeColor="text1"/>
                <w:sz w:val="24"/>
                <w:szCs w:val="24"/>
              </w:rPr>
              <w:t xml:space="preserve"> используемы</w:t>
            </w:r>
            <w:r>
              <w:rPr>
                <w:color w:val="000000" w:themeColor="text1"/>
                <w:sz w:val="24"/>
                <w:szCs w:val="24"/>
              </w:rPr>
              <w:t>е</w:t>
            </w:r>
            <w:r w:rsidRPr="00B36021">
              <w:rPr>
                <w:color w:val="000000" w:themeColor="text1"/>
                <w:sz w:val="24"/>
                <w:szCs w:val="24"/>
              </w:rPr>
              <w:t xml:space="preserve"> в актуарных расчетах</w:t>
            </w:r>
            <w:r w:rsidR="000F2C46">
              <w:rPr>
                <w:color w:val="000000" w:themeColor="text1"/>
                <w:sz w:val="24"/>
                <w:szCs w:val="24"/>
              </w:rPr>
              <w:t xml:space="preserve"> при оценке рисков</w:t>
            </w:r>
            <w:r w:rsidRPr="00B36021">
              <w:rPr>
                <w:color w:val="000000" w:themeColor="text1"/>
                <w:sz w:val="24"/>
                <w:szCs w:val="24"/>
              </w:rPr>
              <w:t>.</w:t>
            </w:r>
          </w:p>
          <w:p w:rsidR="006A13DB" w:rsidRPr="00E666E7" w:rsidRDefault="00B36021" w:rsidP="001B7AA3">
            <w:pPr>
              <w:spacing w:line="240" w:lineRule="auto"/>
              <w:ind w:firstLine="0"/>
              <w:rPr>
                <w:b/>
                <w:i/>
                <w:color w:val="000000" w:themeColor="text1"/>
                <w:sz w:val="24"/>
                <w:szCs w:val="24"/>
              </w:rPr>
            </w:pPr>
            <w:r w:rsidRPr="00E666E7">
              <w:rPr>
                <w:b/>
                <w:i/>
                <w:color w:val="000000" w:themeColor="text1"/>
                <w:sz w:val="24"/>
                <w:szCs w:val="24"/>
              </w:rPr>
              <w:t>Уметь:</w:t>
            </w:r>
            <w:r w:rsidRPr="00540285">
              <w:rPr>
                <w:b/>
                <w:color w:val="000000" w:themeColor="text1"/>
                <w:sz w:val="24"/>
                <w:szCs w:val="24"/>
              </w:rPr>
              <w:t xml:space="preserve"> </w:t>
            </w:r>
            <w:r w:rsidR="000F2C46">
              <w:rPr>
                <w:color w:val="000000" w:themeColor="text1"/>
                <w:sz w:val="24"/>
                <w:szCs w:val="24"/>
              </w:rPr>
              <w:t>применять методы актуарной статистики совместно с теоретико-</w:t>
            </w:r>
            <w:proofErr w:type="spellStart"/>
            <w:r w:rsidR="000F2C46">
              <w:rPr>
                <w:color w:val="000000" w:themeColor="text1"/>
                <w:sz w:val="24"/>
                <w:szCs w:val="24"/>
              </w:rPr>
              <w:t>графовыми</w:t>
            </w:r>
            <w:proofErr w:type="spellEnd"/>
            <w:r w:rsidR="000F2C46">
              <w:rPr>
                <w:color w:val="000000" w:themeColor="text1"/>
                <w:sz w:val="24"/>
                <w:szCs w:val="24"/>
              </w:rPr>
              <w:t xml:space="preserve"> методами и моделями для решения задач оценки рисков.</w:t>
            </w:r>
          </w:p>
        </w:tc>
      </w:tr>
      <w:tr w:rsidR="006A13DB" w:rsidTr="00EA2457">
        <w:trPr>
          <w:trHeight w:val="1876"/>
        </w:trPr>
        <w:tc>
          <w:tcPr>
            <w:tcW w:w="1106" w:type="dxa"/>
            <w:vMerge/>
          </w:tcPr>
          <w:p w:rsidR="006A13DB" w:rsidRPr="00E666E7" w:rsidRDefault="006A13DB" w:rsidP="00546B8D">
            <w:pPr>
              <w:tabs>
                <w:tab w:val="left" w:pos="540"/>
              </w:tabs>
              <w:spacing w:line="240" w:lineRule="auto"/>
              <w:ind w:firstLine="0"/>
              <w:rPr>
                <w:b/>
                <w:sz w:val="24"/>
                <w:szCs w:val="24"/>
              </w:rPr>
            </w:pPr>
          </w:p>
        </w:tc>
        <w:tc>
          <w:tcPr>
            <w:tcW w:w="2297" w:type="dxa"/>
            <w:vMerge/>
          </w:tcPr>
          <w:p w:rsidR="006A13DB" w:rsidRPr="00540285" w:rsidRDefault="006A13DB" w:rsidP="00546B8D">
            <w:pPr>
              <w:spacing w:line="240" w:lineRule="auto"/>
              <w:ind w:firstLine="0"/>
              <w:rPr>
                <w:sz w:val="24"/>
                <w:szCs w:val="24"/>
              </w:rPr>
            </w:pPr>
          </w:p>
        </w:tc>
        <w:tc>
          <w:tcPr>
            <w:tcW w:w="2268" w:type="dxa"/>
          </w:tcPr>
          <w:p w:rsidR="006A13DB" w:rsidRPr="006E1418" w:rsidRDefault="00FE72B3" w:rsidP="006A13DB">
            <w:pPr>
              <w:autoSpaceDE w:val="0"/>
              <w:autoSpaceDN w:val="0"/>
              <w:adjustRightInd w:val="0"/>
              <w:spacing w:line="240" w:lineRule="auto"/>
              <w:ind w:firstLine="0"/>
              <w:jc w:val="left"/>
              <w:rPr>
                <w:sz w:val="24"/>
                <w:szCs w:val="24"/>
              </w:rPr>
            </w:pPr>
            <w:r w:rsidRPr="00FE72B3">
              <w:rPr>
                <w:sz w:val="24"/>
                <w:szCs w:val="24"/>
              </w:rPr>
              <w:t>3. Использует современные модели и средства визуализации результатов оценки рисков.</w:t>
            </w:r>
          </w:p>
        </w:tc>
        <w:tc>
          <w:tcPr>
            <w:tcW w:w="4536" w:type="dxa"/>
          </w:tcPr>
          <w:p w:rsidR="006A13DB" w:rsidRPr="00452C0C" w:rsidRDefault="006A13DB" w:rsidP="001B7AA3">
            <w:pPr>
              <w:spacing w:line="240" w:lineRule="auto"/>
              <w:ind w:firstLine="0"/>
              <w:rPr>
                <w:color w:val="000000" w:themeColor="text1"/>
                <w:sz w:val="24"/>
                <w:szCs w:val="24"/>
              </w:rPr>
            </w:pPr>
            <w:r w:rsidRPr="00E666E7">
              <w:rPr>
                <w:b/>
                <w:i/>
                <w:color w:val="000000" w:themeColor="text1"/>
                <w:sz w:val="24"/>
                <w:szCs w:val="24"/>
              </w:rPr>
              <w:t>Знать:</w:t>
            </w:r>
            <w:r w:rsidRPr="00452C0C">
              <w:rPr>
                <w:b/>
                <w:color w:val="000000" w:themeColor="text1"/>
                <w:sz w:val="24"/>
                <w:szCs w:val="24"/>
              </w:rPr>
              <w:t xml:space="preserve"> </w:t>
            </w:r>
            <w:r>
              <w:rPr>
                <w:color w:val="000000" w:themeColor="text1"/>
                <w:sz w:val="24"/>
                <w:szCs w:val="24"/>
              </w:rPr>
              <w:t>м</w:t>
            </w:r>
            <w:r w:rsidRPr="00452C0C">
              <w:rPr>
                <w:color w:val="000000" w:themeColor="text1"/>
                <w:sz w:val="24"/>
                <w:szCs w:val="24"/>
              </w:rPr>
              <w:t xml:space="preserve">етоды применения статистических данных </w:t>
            </w:r>
            <w:r w:rsidR="00FB613D">
              <w:rPr>
                <w:color w:val="000000" w:themeColor="text1"/>
                <w:sz w:val="24"/>
                <w:szCs w:val="24"/>
              </w:rPr>
              <w:t xml:space="preserve">и средства визуализации результатов </w:t>
            </w:r>
            <w:r w:rsidRPr="00452C0C">
              <w:rPr>
                <w:color w:val="000000" w:themeColor="text1"/>
                <w:sz w:val="24"/>
                <w:szCs w:val="24"/>
              </w:rPr>
              <w:t xml:space="preserve">в </w:t>
            </w:r>
            <w:r w:rsidR="00FB613D">
              <w:rPr>
                <w:color w:val="000000" w:themeColor="text1"/>
                <w:sz w:val="24"/>
                <w:szCs w:val="24"/>
              </w:rPr>
              <w:t>части оценки рисков.</w:t>
            </w:r>
          </w:p>
          <w:p w:rsidR="006A13DB" w:rsidRPr="00E666E7" w:rsidRDefault="006A13DB" w:rsidP="001B7AA3">
            <w:pPr>
              <w:spacing w:line="240" w:lineRule="auto"/>
              <w:ind w:firstLine="0"/>
              <w:rPr>
                <w:b/>
                <w:i/>
                <w:color w:val="000000" w:themeColor="text1"/>
                <w:sz w:val="24"/>
                <w:szCs w:val="24"/>
              </w:rPr>
            </w:pPr>
            <w:r w:rsidRPr="00E666E7">
              <w:rPr>
                <w:b/>
                <w:i/>
                <w:color w:val="000000" w:themeColor="text1"/>
                <w:sz w:val="24"/>
                <w:szCs w:val="24"/>
              </w:rPr>
              <w:t>Уметь:</w:t>
            </w:r>
            <w:r w:rsidRPr="00452C0C">
              <w:rPr>
                <w:b/>
                <w:color w:val="000000" w:themeColor="text1"/>
                <w:sz w:val="24"/>
                <w:szCs w:val="24"/>
              </w:rPr>
              <w:t xml:space="preserve"> </w:t>
            </w:r>
            <w:r>
              <w:rPr>
                <w:color w:val="000000" w:themeColor="text1"/>
                <w:sz w:val="24"/>
                <w:szCs w:val="24"/>
              </w:rPr>
              <w:t>п</w:t>
            </w:r>
            <w:r w:rsidRPr="00452C0C">
              <w:rPr>
                <w:color w:val="000000" w:themeColor="text1"/>
                <w:sz w:val="24"/>
                <w:szCs w:val="24"/>
              </w:rPr>
              <w:t xml:space="preserve">рименять статистические приемы и </w:t>
            </w:r>
            <w:r w:rsidR="00FB613D">
              <w:rPr>
                <w:color w:val="000000" w:themeColor="text1"/>
                <w:sz w:val="24"/>
                <w:szCs w:val="24"/>
              </w:rPr>
              <w:t>теоретико-</w:t>
            </w:r>
            <w:proofErr w:type="spellStart"/>
            <w:r w:rsidR="00FB613D">
              <w:rPr>
                <w:color w:val="000000" w:themeColor="text1"/>
                <w:sz w:val="24"/>
                <w:szCs w:val="24"/>
              </w:rPr>
              <w:t>графовые</w:t>
            </w:r>
            <w:proofErr w:type="spellEnd"/>
            <w:r w:rsidR="00FB613D">
              <w:rPr>
                <w:color w:val="000000" w:themeColor="text1"/>
                <w:sz w:val="24"/>
                <w:szCs w:val="24"/>
              </w:rPr>
              <w:t xml:space="preserve"> </w:t>
            </w:r>
            <w:r w:rsidRPr="00452C0C">
              <w:rPr>
                <w:color w:val="000000" w:themeColor="text1"/>
                <w:sz w:val="24"/>
                <w:szCs w:val="24"/>
              </w:rPr>
              <w:t>методы при решении профессиональных задач</w:t>
            </w:r>
            <w:r w:rsidR="00FB613D">
              <w:rPr>
                <w:color w:val="000000" w:themeColor="text1"/>
                <w:sz w:val="24"/>
                <w:szCs w:val="24"/>
              </w:rPr>
              <w:t>.</w:t>
            </w:r>
          </w:p>
        </w:tc>
      </w:tr>
      <w:tr w:rsidR="002231DA" w:rsidTr="00EA2457">
        <w:trPr>
          <w:trHeight w:val="625"/>
        </w:trPr>
        <w:tc>
          <w:tcPr>
            <w:tcW w:w="1106" w:type="dxa"/>
            <w:vMerge w:val="restart"/>
          </w:tcPr>
          <w:p w:rsidR="002231DA" w:rsidRPr="00A13EED" w:rsidRDefault="00A13EED" w:rsidP="00546B8D">
            <w:pPr>
              <w:tabs>
                <w:tab w:val="left" w:pos="540"/>
              </w:tabs>
              <w:spacing w:line="240" w:lineRule="auto"/>
              <w:ind w:firstLine="0"/>
              <w:rPr>
                <w:b/>
                <w:sz w:val="24"/>
                <w:szCs w:val="24"/>
              </w:rPr>
            </w:pPr>
            <w:r w:rsidRPr="00A13EED">
              <w:rPr>
                <w:b/>
                <w:sz w:val="24"/>
                <w:szCs w:val="24"/>
              </w:rPr>
              <w:t>ПКП-5</w:t>
            </w:r>
          </w:p>
        </w:tc>
        <w:tc>
          <w:tcPr>
            <w:tcW w:w="2297" w:type="dxa"/>
            <w:vMerge w:val="restart"/>
          </w:tcPr>
          <w:p w:rsidR="002231DA" w:rsidRPr="002231DA" w:rsidRDefault="00655AE6" w:rsidP="00655AE6">
            <w:pPr>
              <w:spacing w:line="240" w:lineRule="auto"/>
              <w:ind w:firstLine="0"/>
              <w:jc w:val="left"/>
              <w:rPr>
                <w:sz w:val="24"/>
                <w:szCs w:val="24"/>
              </w:rPr>
            </w:pPr>
            <w:r w:rsidRPr="00655AE6">
              <w:rPr>
                <w:sz w:val="24"/>
                <w:szCs w:val="24"/>
              </w:rPr>
              <w:t>Способен применять компьютерные технологии для анализа данных</w:t>
            </w:r>
          </w:p>
        </w:tc>
        <w:tc>
          <w:tcPr>
            <w:tcW w:w="2268" w:type="dxa"/>
          </w:tcPr>
          <w:p w:rsidR="002231DA" w:rsidRPr="002231DA" w:rsidRDefault="00655AE6" w:rsidP="00655AE6">
            <w:pPr>
              <w:spacing w:line="240" w:lineRule="auto"/>
              <w:ind w:firstLine="0"/>
              <w:jc w:val="left"/>
              <w:rPr>
                <w:color w:val="000000" w:themeColor="text1"/>
                <w:sz w:val="24"/>
                <w:szCs w:val="24"/>
              </w:rPr>
            </w:pPr>
            <w:r w:rsidRPr="00655AE6">
              <w:rPr>
                <w:color w:val="000000" w:themeColor="text1"/>
                <w:sz w:val="24"/>
                <w:szCs w:val="24"/>
              </w:rPr>
              <w:t>1. Демонстрирует знания в области компьютерных технологий, используемых для анализа данных.</w:t>
            </w:r>
          </w:p>
        </w:tc>
        <w:tc>
          <w:tcPr>
            <w:tcW w:w="4536" w:type="dxa"/>
          </w:tcPr>
          <w:p w:rsidR="0002443D" w:rsidRPr="00452C0C" w:rsidRDefault="0002443D" w:rsidP="001B7AA3">
            <w:pPr>
              <w:spacing w:line="240" w:lineRule="auto"/>
              <w:ind w:firstLine="0"/>
              <w:rPr>
                <w:b/>
                <w:color w:val="000000" w:themeColor="text1"/>
                <w:sz w:val="24"/>
                <w:szCs w:val="24"/>
                <w:u w:val="single"/>
              </w:rPr>
            </w:pPr>
            <w:r w:rsidRPr="00E666E7">
              <w:rPr>
                <w:b/>
                <w:i/>
                <w:color w:val="000000" w:themeColor="text1"/>
                <w:sz w:val="24"/>
                <w:szCs w:val="24"/>
              </w:rPr>
              <w:t>Знать:</w:t>
            </w:r>
            <w:r w:rsidRPr="00000144">
              <w:rPr>
                <w:color w:val="000000" w:themeColor="text1"/>
                <w:sz w:val="24"/>
                <w:szCs w:val="24"/>
              </w:rPr>
              <w:t xml:space="preserve"> </w:t>
            </w:r>
            <w:r>
              <w:rPr>
                <w:color w:val="000000" w:themeColor="text1"/>
                <w:sz w:val="24"/>
                <w:szCs w:val="24"/>
              </w:rPr>
              <w:t xml:space="preserve">основные </w:t>
            </w:r>
            <w:r>
              <w:rPr>
                <w:sz w:val="24"/>
                <w:szCs w:val="24"/>
              </w:rPr>
              <w:t>современные технологии и инструментальные средства</w:t>
            </w:r>
            <w:r w:rsidRPr="00000144">
              <w:rPr>
                <w:sz w:val="24"/>
                <w:szCs w:val="24"/>
              </w:rPr>
              <w:t xml:space="preserve"> сбора, анализа и обработки данных с целью </w:t>
            </w:r>
            <w:r>
              <w:rPr>
                <w:sz w:val="24"/>
                <w:szCs w:val="24"/>
              </w:rPr>
              <w:t xml:space="preserve">моделирования систем, </w:t>
            </w:r>
            <w:r w:rsidRPr="00000144">
              <w:rPr>
                <w:sz w:val="24"/>
                <w:szCs w:val="24"/>
              </w:rPr>
              <w:t>а также прогнозирования их будущих состояний</w:t>
            </w:r>
            <w:r>
              <w:rPr>
                <w:sz w:val="24"/>
                <w:szCs w:val="24"/>
              </w:rPr>
              <w:t>.</w:t>
            </w:r>
          </w:p>
          <w:p w:rsidR="002231DA" w:rsidRPr="00175DD7" w:rsidRDefault="0002443D" w:rsidP="001B7AA3">
            <w:pPr>
              <w:spacing w:line="240" w:lineRule="auto"/>
              <w:ind w:firstLine="0"/>
              <w:rPr>
                <w:b/>
                <w:color w:val="000000" w:themeColor="text1"/>
                <w:sz w:val="24"/>
                <w:szCs w:val="24"/>
                <w:u w:val="single"/>
              </w:rPr>
            </w:pPr>
            <w:r w:rsidRPr="00E666E7">
              <w:rPr>
                <w:b/>
                <w:i/>
                <w:color w:val="000000" w:themeColor="text1"/>
                <w:sz w:val="24"/>
                <w:szCs w:val="24"/>
              </w:rPr>
              <w:t>Уметь:</w:t>
            </w:r>
            <w:r w:rsidRPr="00452C0C">
              <w:rPr>
                <w:b/>
                <w:color w:val="000000" w:themeColor="text1"/>
                <w:sz w:val="24"/>
                <w:szCs w:val="24"/>
              </w:rPr>
              <w:t xml:space="preserve"> </w:t>
            </w:r>
            <w:r>
              <w:rPr>
                <w:color w:val="000000" w:themeColor="text1"/>
                <w:sz w:val="24"/>
                <w:szCs w:val="24"/>
              </w:rPr>
              <w:t>п</w:t>
            </w:r>
            <w:r w:rsidRPr="006E1418">
              <w:rPr>
                <w:color w:val="000000" w:themeColor="text1"/>
                <w:sz w:val="24"/>
                <w:szCs w:val="24"/>
              </w:rPr>
              <w:t xml:space="preserve">рименять </w:t>
            </w:r>
            <w:r>
              <w:rPr>
                <w:color w:val="000000" w:themeColor="text1"/>
                <w:sz w:val="24"/>
                <w:szCs w:val="24"/>
              </w:rPr>
              <w:t xml:space="preserve">современные информационные технологии и </w:t>
            </w:r>
            <w:r w:rsidRPr="006E1418">
              <w:rPr>
                <w:color w:val="000000" w:themeColor="text1"/>
                <w:sz w:val="24"/>
                <w:szCs w:val="24"/>
              </w:rPr>
              <w:t>прикладные программы для статистической обработк</w:t>
            </w:r>
            <w:r>
              <w:rPr>
                <w:color w:val="000000" w:themeColor="text1"/>
                <w:sz w:val="24"/>
                <w:szCs w:val="24"/>
              </w:rPr>
              <w:t xml:space="preserve">и </w:t>
            </w:r>
            <w:r w:rsidRPr="006E1418">
              <w:rPr>
                <w:color w:val="000000" w:themeColor="text1"/>
                <w:sz w:val="24"/>
                <w:szCs w:val="24"/>
              </w:rPr>
              <w:t>данных</w:t>
            </w:r>
            <w:r>
              <w:rPr>
                <w:color w:val="000000" w:themeColor="text1"/>
                <w:sz w:val="24"/>
                <w:szCs w:val="24"/>
              </w:rPr>
              <w:t xml:space="preserve"> в актуарных расчетах</w:t>
            </w:r>
            <w:r w:rsidR="00175DD7" w:rsidRPr="00175DD7">
              <w:rPr>
                <w:color w:val="000000" w:themeColor="text1"/>
                <w:sz w:val="24"/>
                <w:szCs w:val="24"/>
              </w:rPr>
              <w:t>.</w:t>
            </w:r>
          </w:p>
        </w:tc>
      </w:tr>
      <w:tr w:rsidR="002231DA" w:rsidTr="00EA2457">
        <w:trPr>
          <w:trHeight w:val="625"/>
        </w:trPr>
        <w:tc>
          <w:tcPr>
            <w:tcW w:w="1106" w:type="dxa"/>
            <w:vMerge/>
          </w:tcPr>
          <w:p w:rsidR="002231DA" w:rsidRPr="002231DA" w:rsidRDefault="002231DA" w:rsidP="00546B8D">
            <w:pPr>
              <w:tabs>
                <w:tab w:val="left" w:pos="540"/>
              </w:tabs>
              <w:spacing w:line="240" w:lineRule="auto"/>
              <w:ind w:firstLine="0"/>
              <w:rPr>
                <w:sz w:val="24"/>
                <w:szCs w:val="24"/>
              </w:rPr>
            </w:pPr>
          </w:p>
        </w:tc>
        <w:tc>
          <w:tcPr>
            <w:tcW w:w="2297" w:type="dxa"/>
            <w:vMerge/>
          </w:tcPr>
          <w:p w:rsidR="002231DA" w:rsidRPr="002231DA" w:rsidRDefault="002231DA" w:rsidP="00546B8D">
            <w:pPr>
              <w:spacing w:line="240" w:lineRule="auto"/>
              <w:ind w:firstLine="0"/>
              <w:rPr>
                <w:sz w:val="24"/>
                <w:szCs w:val="24"/>
              </w:rPr>
            </w:pPr>
          </w:p>
        </w:tc>
        <w:tc>
          <w:tcPr>
            <w:tcW w:w="2268" w:type="dxa"/>
          </w:tcPr>
          <w:p w:rsidR="002231DA" w:rsidRPr="002231DA" w:rsidRDefault="00655AE6" w:rsidP="00655AE6">
            <w:pPr>
              <w:spacing w:line="240" w:lineRule="auto"/>
              <w:ind w:firstLine="0"/>
              <w:jc w:val="left"/>
              <w:rPr>
                <w:color w:val="000000" w:themeColor="text1"/>
                <w:sz w:val="24"/>
                <w:szCs w:val="24"/>
              </w:rPr>
            </w:pPr>
            <w:r w:rsidRPr="00655AE6">
              <w:rPr>
                <w:color w:val="000000" w:themeColor="text1"/>
                <w:sz w:val="24"/>
                <w:szCs w:val="24"/>
              </w:rPr>
              <w:t>2. Выбирает компьютерные технологии в зависимости от специфики решаемых задач.</w:t>
            </w:r>
          </w:p>
        </w:tc>
        <w:tc>
          <w:tcPr>
            <w:tcW w:w="4536" w:type="dxa"/>
          </w:tcPr>
          <w:p w:rsidR="00E71D8E" w:rsidRPr="00452C0C" w:rsidRDefault="00E71D8E" w:rsidP="001B7AA3">
            <w:pPr>
              <w:spacing w:line="240" w:lineRule="auto"/>
              <w:ind w:firstLine="0"/>
              <w:rPr>
                <w:b/>
                <w:color w:val="000000" w:themeColor="text1"/>
                <w:sz w:val="24"/>
                <w:szCs w:val="24"/>
                <w:u w:val="single"/>
              </w:rPr>
            </w:pPr>
            <w:r w:rsidRPr="00E666E7">
              <w:rPr>
                <w:b/>
                <w:i/>
                <w:color w:val="000000" w:themeColor="text1"/>
                <w:sz w:val="24"/>
                <w:szCs w:val="24"/>
              </w:rPr>
              <w:t>Знать:</w:t>
            </w:r>
            <w:r w:rsidRPr="00000144">
              <w:rPr>
                <w:color w:val="000000" w:themeColor="text1"/>
                <w:sz w:val="24"/>
                <w:szCs w:val="24"/>
              </w:rPr>
              <w:t xml:space="preserve"> </w:t>
            </w:r>
            <w:r>
              <w:rPr>
                <w:color w:val="000000" w:themeColor="text1"/>
                <w:sz w:val="24"/>
                <w:szCs w:val="24"/>
              </w:rPr>
              <w:t xml:space="preserve">основные </w:t>
            </w:r>
            <w:r>
              <w:rPr>
                <w:sz w:val="24"/>
                <w:szCs w:val="24"/>
              </w:rPr>
              <w:t>виды задач актуарной математики.</w:t>
            </w:r>
          </w:p>
          <w:p w:rsidR="002231DA" w:rsidRPr="002231DA" w:rsidRDefault="00E71D8E" w:rsidP="001B7AA3">
            <w:pPr>
              <w:spacing w:line="240" w:lineRule="auto"/>
              <w:ind w:firstLine="0"/>
              <w:rPr>
                <w:color w:val="000000" w:themeColor="text1"/>
                <w:sz w:val="24"/>
                <w:szCs w:val="24"/>
              </w:rPr>
            </w:pPr>
            <w:r w:rsidRPr="00E666E7">
              <w:rPr>
                <w:b/>
                <w:i/>
                <w:color w:val="000000" w:themeColor="text1"/>
                <w:sz w:val="24"/>
                <w:szCs w:val="24"/>
              </w:rPr>
              <w:t>Уметь:</w:t>
            </w:r>
            <w:r w:rsidRPr="00452C0C">
              <w:rPr>
                <w:b/>
                <w:color w:val="000000" w:themeColor="text1"/>
                <w:sz w:val="24"/>
                <w:szCs w:val="24"/>
              </w:rPr>
              <w:t xml:space="preserve"> </w:t>
            </w:r>
            <w:r w:rsidRPr="00E71D8E">
              <w:rPr>
                <w:color w:val="000000" w:themeColor="text1"/>
                <w:sz w:val="24"/>
                <w:szCs w:val="24"/>
              </w:rPr>
              <w:t xml:space="preserve">классифицировать </w:t>
            </w:r>
            <w:r>
              <w:rPr>
                <w:color w:val="000000" w:themeColor="text1"/>
                <w:sz w:val="24"/>
                <w:szCs w:val="24"/>
              </w:rPr>
              <w:t>актуарные задачи, п</w:t>
            </w:r>
            <w:r w:rsidRPr="006E1418">
              <w:rPr>
                <w:color w:val="000000" w:themeColor="text1"/>
                <w:sz w:val="24"/>
                <w:szCs w:val="24"/>
              </w:rPr>
              <w:t xml:space="preserve">рименять </w:t>
            </w:r>
            <w:r>
              <w:rPr>
                <w:color w:val="000000" w:themeColor="text1"/>
                <w:sz w:val="24"/>
                <w:szCs w:val="24"/>
              </w:rPr>
              <w:t xml:space="preserve">современные информационные технологии и </w:t>
            </w:r>
            <w:r w:rsidRPr="006E1418">
              <w:rPr>
                <w:color w:val="000000" w:themeColor="text1"/>
                <w:sz w:val="24"/>
                <w:szCs w:val="24"/>
              </w:rPr>
              <w:t xml:space="preserve">прикладные программы для </w:t>
            </w:r>
            <w:r>
              <w:rPr>
                <w:color w:val="000000" w:themeColor="text1"/>
                <w:sz w:val="24"/>
                <w:szCs w:val="24"/>
              </w:rPr>
              <w:t>актуарных расчетов в соответствии с видами (спецификой) задач.</w:t>
            </w:r>
          </w:p>
        </w:tc>
      </w:tr>
      <w:tr w:rsidR="002231DA" w:rsidTr="00EA2457">
        <w:trPr>
          <w:trHeight w:val="625"/>
        </w:trPr>
        <w:tc>
          <w:tcPr>
            <w:tcW w:w="1106" w:type="dxa"/>
            <w:vMerge/>
          </w:tcPr>
          <w:p w:rsidR="002231DA" w:rsidRPr="002231DA" w:rsidRDefault="002231DA" w:rsidP="00546B8D">
            <w:pPr>
              <w:tabs>
                <w:tab w:val="left" w:pos="540"/>
              </w:tabs>
              <w:spacing w:line="240" w:lineRule="auto"/>
              <w:ind w:firstLine="0"/>
              <w:rPr>
                <w:sz w:val="24"/>
                <w:szCs w:val="24"/>
              </w:rPr>
            </w:pPr>
          </w:p>
        </w:tc>
        <w:tc>
          <w:tcPr>
            <w:tcW w:w="2297" w:type="dxa"/>
            <w:vMerge/>
          </w:tcPr>
          <w:p w:rsidR="002231DA" w:rsidRPr="002231DA" w:rsidRDefault="002231DA" w:rsidP="00546B8D">
            <w:pPr>
              <w:spacing w:line="240" w:lineRule="auto"/>
              <w:ind w:firstLine="0"/>
              <w:rPr>
                <w:sz w:val="24"/>
                <w:szCs w:val="24"/>
              </w:rPr>
            </w:pPr>
          </w:p>
        </w:tc>
        <w:tc>
          <w:tcPr>
            <w:tcW w:w="2268" w:type="dxa"/>
          </w:tcPr>
          <w:p w:rsidR="002231DA" w:rsidRPr="002231DA" w:rsidRDefault="00655AE6" w:rsidP="00655AE6">
            <w:pPr>
              <w:spacing w:line="240" w:lineRule="auto"/>
              <w:ind w:firstLine="0"/>
              <w:jc w:val="left"/>
              <w:rPr>
                <w:color w:val="000000" w:themeColor="text1"/>
                <w:sz w:val="24"/>
                <w:szCs w:val="24"/>
              </w:rPr>
            </w:pPr>
            <w:r w:rsidRPr="00386341">
              <w:rPr>
                <w:sz w:val="24"/>
                <w:szCs w:val="24"/>
              </w:rPr>
              <w:t>3. Использует компьютерные технологии для решения прикладных задач в области анализа данных.</w:t>
            </w:r>
          </w:p>
        </w:tc>
        <w:tc>
          <w:tcPr>
            <w:tcW w:w="4536" w:type="dxa"/>
          </w:tcPr>
          <w:p w:rsidR="005576EE" w:rsidRPr="00452C0C" w:rsidRDefault="005576EE" w:rsidP="001B7AA3">
            <w:pPr>
              <w:spacing w:line="240" w:lineRule="auto"/>
              <w:ind w:firstLine="0"/>
              <w:rPr>
                <w:b/>
                <w:color w:val="000000" w:themeColor="text1"/>
                <w:sz w:val="24"/>
                <w:szCs w:val="24"/>
                <w:u w:val="single"/>
              </w:rPr>
            </w:pPr>
            <w:r w:rsidRPr="00E666E7">
              <w:rPr>
                <w:b/>
                <w:i/>
                <w:color w:val="000000" w:themeColor="text1"/>
                <w:sz w:val="24"/>
                <w:szCs w:val="24"/>
              </w:rPr>
              <w:t>Знать:</w:t>
            </w:r>
            <w:r w:rsidRPr="00000144">
              <w:rPr>
                <w:color w:val="000000" w:themeColor="text1"/>
                <w:sz w:val="24"/>
                <w:szCs w:val="24"/>
              </w:rPr>
              <w:t xml:space="preserve"> </w:t>
            </w:r>
            <w:r>
              <w:rPr>
                <w:color w:val="000000" w:themeColor="text1"/>
                <w:sz w:val="24"/>
                <w:szCs w:val="24"/>
              </w:rPr>
              <w:t>современные компьютерные технологии, средства и приложения в области анализа данных</w:t>
            </w:r>
            <w:r w:rsidR="007A055E">
              <w:rPr>
                <w:color w:val="000000" w:themeColor="text1"/>
                <w:sz w:val="24"/>
                <w:szCs w:val="24"/>
              </w:rPr>
              <w:t xml:space="preserve"> </w:t>
            </w:r>
            <w:r>
              <w:rPr>
                <w:color w:val="000000" w:themeColor="text1"/>
                <w:sz w:val="24"/>
                <w:szCs w:val="24"/>
              </w:rPr>
              <w:t>в части теоретико-</w:t>
            </w:r>
            <w:proofErr w:type="spellStart"/>
            <w:r>
              <w:rPr>
                <w:color w:val="000000" w:themeColor="text1"/>
                <w:sz w:val="24"/>
                <w:szCs w:val="24"/>
              </w:rPr>
              <w:t>графовой</w:t>
            </w:r>
            <w:proofErr w:type="spellEnd"/>
            <w:r w:rsidR="007A055E">
              <w:rPr>
                <w:color w:val="000000" w:themeColor="text1"/>
                <w:sz w:val="24"/>
                <w:szCs w:val="24"/>
              </w:rPr>
              <w:t xml:space="preserve"> аналитики</w:t>
            </w:r>
            <w:r>
              <w:rPr>
                <w:sz w:val="24"/>
                <w:szCs w:val="24"/>
              </w:rPr>
              <w:t>.</w:t>
            </w:r>
          </w:p>
          <w:p w:rsidR="002231DA" w:rsidRPr="002231DA" w:rsidRDefault="005576EE" w:rsidP="001B7AA3">
            <w:pPr>
              <w:spacing w:line="240" w:lineRule="auto"/>
              <w:ind w:firstLine="0"/>
              <w:rPr>
                <w:color w:val="000000" w:themeColor="text1"/>
                <w:sz w:val="24"/>
                <w:szCs w:val="24"/>
              </w:rPr>
            </w:pPr>
            <w:r w:rsidRPr="00E666E7">
              <w:rPr>
                <w:b/>
                <w:i/>
                <w:color w:val="000000" w:themeColor="text1"/>
                <w:sz w:val="24"/>
                <w:szCs w:val="24"/>
              </w:rPr>
              <w:t>Уметь:</w:t>
            </w:r>
            <w:r w:rsidRPr="00452C0C">
              <w:rPr>
                <w:b/>
                <w:color w:val="000000" w:themeColor="text1"/>
                <w:sz w:val="24"/>
                <w:szCs w:val="24"/>
              </w:rPr>
              <w:t xml:space="preserve"> </w:t>
            </w:r>
            <w:r w:rsidR="007A055E" w:rsidRPr="007A055E">
              <w:rPr>
                <w:color w:val="000000" w:themeColor="text1"/>
                <w:sz w:val="24"/>
                <w:szCs w:val="24"/>
              </w:rPr>
              <w:t xml:space="preserve">применять </w:t>
            </w:r>
            <w:r w:rsidR="007A055E">
              <w:rPr>
                <w:color w:val="000000" w:themeColor="text1"/>
                <w:sz w:val="24"/>
                <w:szCs w:val="24"/>
              </w:rPr>
              <w:t xml:space="preserve">современные компьютерные технологии </w:t>
            </w:r>
            <w:r>
              <w:rPr>
                <w:color w:val="000000" w:themeColor="text1"/>
                <w:sz w:val="24"/>
                <w:szCs w:val="24"/>
              </w:rPr>
              <w:t>актуарны</w:t>
            </w:r>
            <w:r w:rsidR="007A055E">
              <w:rPr>
                <w:color w:val="000000" w:themeColor="text1"/>
                <w:sz w:val="24"/>
                <w:szCs w:val="24"/>
              </w:rPr>
              <w:t>х</w:t>
            </w:r>
            <w:r>
              <w:rPr>
                <w:color w:val="000000" w:themeColor="text1"/>
                <w:sz w:val="24"/>
                <w:szCs w:val="24"/>
              </w:rPr>
              <w:t xml:space="preserve"> </w:t>
            </w:r>
            <w:r w:rsidR="007A055E">
              <w:rPr>
                <w:color w:val="000000" w:themeColor="text1"/>
                <w:sz w:val="24"/>
                <w:szCs w:val="24"/>
              </w:rPr>
              <w:t>расчетов для решения прикладных задач.</w:t>
            </w:r>
          </w:p>
        </w:tc>
      </w:tr>
    </w:tbl>
    <w:p w:rsidR="002231DA" w:rsidRDefault="002231DA" w:rsidP="00EA2457">
      <w:pPr>
        <w:ind w:firstLine="0"/>
        <w:rPr>
          <w:sz w:val="28"/>
          <w:szCs w:val="28"/>
        </w:rPr>
      </w:pPr>
    </w:p>
    <w:p w:rsidR="00435313" w:rsidRPr="006A5EF6" w:rsidRDefault="00435313" w:rsidP="00EC4382">
      <w:pPr>
        <w:pStyle w:val="1"/>
        <w:numPr>
          <w:ilvl w:val="0"/>
          <w:numId w:val="1"/>
        </w:numPr>
        <w:spacing w:before="0" w:after="0"/>
        <w:ind w:left="0" w:firstLine="709"/>
      </w:pPr>
      <w:bookmarkStart w:id="4" w:name="_Toc5052141"/>
      <w:bookmarkStart w:id="5" w:name="_Toc132892465"/>
      <w:r w:rsidRPr="006A5EF6">
        <w:lastRenderedPageBreak/>
        <w:t>Место дисциплины в структуре образовательн</w:t>
      </w:r>
      <w:r w:rsidR="00A91FD3">
        <w:t>ой</w:t>
      </w:r>
      <w:r w:rsidRPr="006A5EF6">
        <w:t xml:space="preserve"> программ</w:t>
      </w:r>
      <w:bookmarkEnd w:id="4"/>
      <w:bookmarkEnd w:id="5"/>
      <w:r w:rsidR="00A91FD3">
        <w:t>ы</w:t>
      </w:r>
    </w:p>
    <w:p w:rsidR="007B15EE" w:rsidRDefault="00435313" w:rsidP="00EA2457">
      <w:pPr>
        <w:ind w:firstLine="720"/>
        <w:rPr>
          <w:snapToGrid w:val="0"/>
          <w:sz w:val="28"/>
          <w:szCs w:val="28"/>
        </w:rPr>
      </w:pPr>
      <w:r>
        <w:rPr>
          <w:snapToGrid w:val="0"/>
          <w:sz w:val="28"/>
          <w:szCs w:val="28"/>
        </w:rPr>
        <w:t>Дисциплина «</w:t>
      </w:r>
      <w:r w:rsidR="00FE0D16" w:rsidRPr="00FE0D16">
        <w:rPr>
          <w:sz w:val="28"/>
          <w:szCs w:val="28"/>
        </w:rPr>
        <w:t>Когнитивные графы для прогнозирования рисков</w:t>
      </w:r>
      <w:r>
        <w:rPr>
          <w:snapToGrid w:val="0"/>
          <w:sz w:val="28"/>
          <w:szCs w:val="28"/>
        </w:rPr>
        <w:t>» о</w:t>
      </w:r>
      <w:r w:rsidRPr="004A4DF8">
        <w:rPr>
          <w:snapToGrid w:val="0"/>
          <w:sz w:val="28"/>
          <w:szCs w:val="28"/>
        </w:rPr>
        <w:t>тносится к</w:t>
      </w:r>
      <w:r w:rsidR="001B7AA3">
        <w:rPr>
          <w:snapToGrid w:val="0"/>
          <w:sz w:val="28"/>
          <w:szCs w:val="28"/>
        </w:rPr>
        <w:t xml:space="preserve"> Циклу профиля (элективный) по</w:t>
      </w:r>
      <w:r w:rsidRPr="004A4DF8">
        <w:rPr>
          <w:snapToGrid w:val="0"/>
          <w:sz w:val="28"/>
          <w:szCs w:val="28"/>
        </w:rPr>
        <w:t xml:space="preserve"> </w:t>
      </w:r>
      <w:r w:rsidR="00FE0D16">
        <w:rPr>
          <w:snapToGrid w:val="0"/>
          <w:sz w:val="28"/>
          <w:szCs w:val="28"/>
        </w:rPr>
        <w:t xml:space="preserve">направлению подготовки </w:t>
      </w:r>
      <w:r w:rsidR="001B7AA3">
        <w:rPr>
          <w:snapToGrid w:val="0"/>
          <w:sz w:val="28"/>
          <w:szCs w:val="28"/>
        </w:rPr>
        <w:t>02.03.01- Математика и компьютерные науки</w:t>
      </w:r>
      <w:r w:rsidR="00A91FD3">
        <w:rPr>
          <w:snapToGrid w:val="0"/>
          <w:sz w:val="28"/>
          <w:szCs w:val="28"/>
        </w:rPr>
        <w:t>, ОП «</w:t>
      </w:r>
      <w:r w:rsidR="00EA2457">
        <w:rPr>
          <w:snapToGrid w:val="0"/>
          <w:sz w:val="28"/>
          <w:szCs w:val="28"/>
        </w:rPr>
        <w:t>Математика и компьютерные науки».</w:t>
      </w:r>
    </w:p>
    <w:p w:rsidR="00EA2457" w:rsidRPr="001A22B1" w:rsidRDefault="00EA2457" w:rsidP="00EA2457">
      <w:pPr>
        <w:ind w:firstLine="720"/>
        <w:rPr>
          <w:snapToGrid w:val="0"/>
          <w:sz w:val="28"/>
          <w:szCs w:val="28"/>
        </w:rPr>
      </w:pPr>
    </w:p>
    <w:p w:rsidR="00435313" w:rsidRDefault="00435313" w:rsidP="00A91FD3">
      <w:pPr>
        <w:pStyle w:val="1"/>
        <w:numPr>
          <w:ilvl w:val="0"/>
          <w:numId w:val="1"/>
        </w:numPr>
        <w:spacing w:before="0" w:after="0"/>
        <w:ind w:left="0" w:firstLine="709"/>
      </w:pPr>
      <w:bookmarkStart w:id="6" w:name="_Toc5052142"/>
      <w:bookmarkStart w:id="7" w:name="_Toc132892466"/>
      <w:r w:rsidRPr="003F4B9B">
        <w:t xml:space="preserve">Объем </w:t>
      </w:r>
      <w:bookmarkStart w:id="8" w:name="_Toc531341381"/>
      <w:r w:rsidRPr="003F4B9B">
        <w:t>дисцип</w:t>
      </w:r>
      <w:r>
        <w:t>лины</w:t>
      </w:r>
      <w:r w:rsidR="00A91FD3">
        <w:t xml:space="preserve"> (модуля)</w:t>
      </w:r>
      <w:r>
        <w:t xml:space="preserve"> </w:t>
      </w:r>
      <w:r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435313" w:rsidRPr="004D1B85" w:rsidRDefault="00435313" w:rsidP="002D3967">
      <w:pPr>
        <w:ind w:firstLine="0"/>
        <w:rPr>
          <w:sz w:val="28"/>
          <w:szCs w:val="28"/>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7"/>
        <w:gridCol w:w="3071"/>
        <w:gridCol w:w="2835"/>
      </w:tblGrid>
      <w:tr w:rsidR="00435313" w:rsidTr="00EA2457">
        <w:trPr>
          <w:trHeight w:val="177"/>
        </w:trPr>
        <w:tc>
          <w:tcPr>
            <w:tcW w:w="3337" w:type="dxa"/>
          </w:tcPr>
          <w:p w:rsidR="00435313" w:rsidRDefault="00435313">
            <w:pPr>
              <w:pStyle w:val="af9"/>
              <w:keepNext/>
              <w:spacing w:line="240" w:lineRule="auto"/>
              <w:ind w:left="0" w:firstLine="0"/>
              <w:rPr>
                <w:b/>
                <w:sz w:val="24"/>
              </w:rPr>
            </w:pPr>
            <w:r>
              <w:rPr>
                <w:b/>
                <w:sz w:val="24"/>
              </w:rPr>
              <w:t xml:space="preserve">Вид учебной работы    </w:t>
            </w:r>
          </w:p>
          <w:p w:rsidR="00435313" w:rsidRDefault="00435313">
            <w:pPr>
              <w:pStyle w:val="af9"/>
              <w:keepNext/>
              <w:spacing w:line="240" w:lineRule="auto"/>
              <w:ind w:left="0" w:firstLine="0"/>
              <w:rPr>
                <w:b/>
                <w:sz w:val="24"/>
              </w:rPr>
            </w:pPr>
            <w:r>
              <w:rPr>
                <w:b/>
                <w:sz w:val="24"/>
              </w:rPr>
              <w:t>по дисциплине</w:t>
            </w:r>
          </w:p>
        </w:tc>
        <w:tc>
          <w:tcPr>
            <w:tcW w:w="3071" w:type="dxa"/>
          </w:tcPr>
          <w:p w:rsidR="00435313" w:rsidRDefault="00435313">
            <w:pPr>
              <w:pStyle w:val="af9"/>
              <w:keepNext/>
              <w:spacing w:line="240" w:lineRule="auto"/>
              <w:ind w:left="0" w:firstLine="0"/>
              <w:jc w:val="center"/>
              <w:rPr>
                <w:b/>
                <w:sz w:val="24"/>
              </w:rPr>
            </w:pPr>
            <w:r>
              <w:rPr>
                <w:b/>
                <w:sz w:val="24"/>
              </w:rPr>
              <w:t>Всего</w:t>
            </w:r>
          </w:p>
          <w:p w:rsidR="00435313" w:rsidRDefault="00435313">
            <w:pPr>
              <w:pStyle w:val="af9"/>
              <w:keepNext/>
              <w:spacing w:line="240" w:lineRule="auto"/>
              <w:ind w:left="0" w:firstLine="0"/>
              <w:jc w:val="center"/>
              <w:rPr>
                <w:b/>
                <w:sz w:val="24"/>
              </w:rPr>
            </w:pPr>
            <w:r>
              <w:rPr>
                <w:b/>
                <w:sz w:val="24"/>
              </w:rPr>
              <w:t>(в з/е и часах)</w:t>
            </w:r>
          </w:p>
        </w:tc>
        <w:tc>
          <w:tcPr>
            <w:tcW w:w="2835" w:type="dxa"/>
          </w:tcPr>
          <w:p w:rsidR="00435313" w:rsidRDefault="006850C6" w:rsidP="006E3E2A">
            <w:pPr>
              <w:pStyle w:val="af9"/>
              <w:keepNext/>
              <w:spacing w:line="240" w:lineRule="auto"/>
              <w:ind w:left="0" w:firstLine="0"/>
              <w:jc w:val="center"/>
              <w:rPr>
                <w:b/>
                <w:sz w:val="24"/>
              </w:rPr>
            </w:pPr>
            <w:r>
              <w:rPr>
                <w:b/>
                <w:sz w:val="24"/>
              </w:rPr>
              <w:t xml:space="preserve">Семестр </w:t>
            </w:r>
            <w:r w:rsidR="00A91FD3">
              <w:rPr>
                <w:b/>
                <w:sz w:val="24"/>
              </w:rPr>
              <w:t>7</w:t>
            </w:r>
          </w:p>
          <w:p w:rsidR="00435313" w:rsidRDefault="00435313" w:rsidP="006E3E2A">
            <w:pPr>
              <w:pStyle w:val="af9"/>
              <w:keepNext/>
              <w:spacing w:line="240" w:lineRule="auto"/>
              <w:ind w:left="0" w:firstLine="0"/>
              <w:jc w:val="center"/>
              <w:rPr>
                <w:b/>
                <w:sz w:val="24"/>
              </w:rPr>
            </w:pPr>
            <w:r>
              <w:rPr>
                <w:b/>
                <w:sz w:val="24"/>
              </w:rPr>
              <w:t>(в часах)</w:t>
            </w:r>
          </w:p>
        </w:tc>
      </w:tr>
      <w:tr w:rsidR="00435313" w:rsidTr="00EA2457">
        <w:trPr>
          <w:trHeight w:val="187"/>
        </w:trPr>
        <w:tc>
          <w:tcPr>
            <w:tcW w:w="3337" w:type="dxa"/>
          </w:tcPr>
          <w:p w:rsidR="00435313" w:rsidRDefault="00435313" w:rsidP="00A467F8">
            <w:pPr>
              <w:pStyle w:val="af9"/>
              <w:keepNext/>
              <w:spacing w:line="240" w:lineRule="auto"/>
              <w:ind w:left="0" w:firstLine="0"/>
              <w:rPr>
                <w:b/>
                <w:sz w:val="24"/>
              </w:rPr>
            </w:pPr>
            <w:r>
              <w:rPr>
                <w:b/>
                <w:sz w:val="24"/>
              </w:rPr>
              <w:t xml:space="preserve">Общая трудоемкость дисциплины </w:t>
            </w:r>
          </w:p>
        </w:tc>
        <w:tc>
          <w:tcPr>
            <w:tcW w:w="3071" w:type="dxa"/>
            <w:vAlign w:val="center"/>
          </w:tcPr>
          <w:p w:rsidR="00435313" w:rsidRPr="006E3E2A" w:rsidRDefault="00435313" w:rsidP="006D2ECE">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2835" w:type="dxa"/>
            <w:vAlign w:val="center"/>
          </w:tcPr>
          <w:p w:rsidR="00435313" w:rsidRPr="006E3E2A" w:rsidRDefault="00435313"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435313" w:rsidTr="00EA2457">
        <w:trPr>
          <w:trHeight w:val="398"/>
        </w:trPr>
        <w:tc>
          <w:tcPr>
            <w:tcW w:w="3337" w:type="dxa"/>
          </w:tcPr>
          <w:p w:rsidR="00435313" w:rsidRDefault="00435313" w:rsidP="00BD5C22">
            <w:pPr>
              <w:pStyle w:val="af9"/>
              <w:keepNext/>
              <w:spacing w:line="240" w:lineRule="auto"/>
              <w:ind w:left="0" w:firstLine="0"/>
              <w:rPr>
                <w:b/>
                <w:i/>
                <w:sz w:val="24"/>
              </w:rPr>
            </w:pPr>
            <w:r>
              <w:rPr>
                <w:b/>
                <w:i/>
                <w:sz w:val="24"/>
              </w:rPr>
              <w:t>Контактная работа</w:t>
            </w:r>
          </w:p>
          <w:p w:rsidR="00435313" w:rsidRDefault="00435313" w:rsidP="00BD5C22">
            <w:pPr>
              <w:pStyle w:val="af9"/>
              <w:keepNext/>
              <w:spacing w:line="240" w:lineRule="auto"/>
              <w:ind w:left="0" w:firstLine="0"/>
              <w:rPr>
                <w:b/>
                <w:i/>
                <w:sz w:val="24"/>
              </w:rPr>
            </w:pPr>
            <w:r>
              <w:rPr>
                <w:b/>
                <w:i/>
                <w:sz w:val="24"/>
              </w:rPr>
              <w:t xml:space="preserve"> - Аудиторные занятия </w:t>
            </w:r>
          </w:p>
        </w:tc>
        <w:tc>
          <w:tcPr>
            <w:tcW w:w="3071" w:type="dxa"/>
            <w:vAlign w:val="center"/>
          </w:tcPr>
          <w:p w:rsidR="00435313" w:rsidRPr="00A91FD3" w:rsidRDefault="006850C6" w:rsidP="00BD5C22">
            <w:pPr>
              <w:spacing w:line="240" w:lineRule="auto"/>
              <w:ind w:firstLine="0"/>
              <w:jc w:val="center"/>
              <w:rPr>
                <w:b/>
                <w:i/>
                <w:sz w:val="24"/>
                <w:szCs w:val="24"/>
              </w:rPr>
            </w:pPr>
            <w:r w:rsidRPr="00A91FD3">
              <w:rPr>
                <w:b/>
                <w:i/>
                <w:sz w:val="24"/>
                <w:szCs w:val="24"/>
              </w:rPr>
              <w:t>34</w:t>
            </w:r>
          </w:p>
        </w:tc>
        <w:tc>
          <w:tcPr>
            <w:tcW w:w="2835" w:type="dxa"/>
            <w:vAlign w:val="center"/>
          </w:tcPr>
          <w:p w:rsidR="00435313" w:rsidRPr="00A91FD3" w:rsidRDefault="006850C6" w:rsidP="00BD5C22">
            <w:pPr>
              <w:spacing w:line="240" w:lineRule="auto"/>
              <w:ind w:firstLine="0"/>
              <w:jc w:val="center"/>
              <w:rPr>
                <w:b/>
                <w:i/>
                <w:sz w:val="24"/>
                <w:szCs w:val="24"/>
              </w:rPr>
            </w:pPr>
            <w:r w:rsidRPr="00A91FD3">
              <w:rPr>
                <w:b/>
                <w:i/>
                <w:sz w:val="24"/>
                <w:szCs w:val="24"/>
              </w:rPr>
              <w:t>34</w:t>
            </w:r>
          </w:p>
        </w:tc>
      </w:tr>
      <w:tr w:rsidR="00435313" w:rsidTr="00EA2457">
        <w:trPr>
          <w:trHeight w:val="180"/>
        </w:trPr>
        <w:tc>
          <w:tcPr>
            <w:tcW w:w="3337" w:type="dxa"/>
          </w:tcPr>
          <w:p w:rsidR="00435313" w:rsidRDefault="00435313" w:rsidP="00BD5C22">
            <w:pPr>
              <w:pStyle w:val="af9"/>
              <w:keepNext/>
              <w:spacing w:line="240" w:lineRule="auto"/>
              <w:ind w:left="0" w:firstLine="0"/>
              <w:rPr>
                <w:i/>
                <w:sz w:val="24"/>
              </w:rPr>
            </w:pPr>
            <w:r>
              <w:rPr>
                <w:i/>
                <w:sz w:val="24"/>
              </w:rPr>
              <w:t xml:space="preserve">Лекции </w:t>
            </w:r>
          </w:p>
        </w:tc>
        <w:tc>
          <w:tcPr>
            <w:tcW w:w="3071" w:type="dxa"/>
            <w:vAlign w:val="center"/>
          </w:tcPr>
          <w:p w:rsidR="00435313" w:rsidRPr="00A91FD3" w:rsidRDefault="00435313" w:rsidP="00BD5C22">
            <w:pPr>
              <w:spacing w:line="240" w:lineRule="auto"/>
              <w:ind w:firstLine="0"/>
              <w:jc w:val="center"/>
              <w:rPr>
                <w:i/>
                <w:sz w:val="24"/>
                <w:szCs w:val="24"/>
              </w:rPr>
            </w:pPr>
            <w:r w:rsidRPr="00A91FD3">
              <w:rPr>
                <w:i/>
                <w:sz w:val="24"/>
                <w:szCs w:val="24"/>
              </w:rPr>
              <w:t>16</w:t>
            </w:r>
          </w:p>
        </w:tc>
        <w:tc>
          <w:tcPr>
            <w:tcW w:w="2835" w:type="dxa"/>
            <w:vAlign w:val="center"/>
          </w:tcPr>
          <w:p w:rsidR="00435313" w:rsidRPr="00A91FD3" w:rsidRDefault="00435313" w:rsidP="00BD5C22">
            <w:pPr>
              <w:spacing w:line="240" w:lineRule="auto"/>
              <w:ind w:firstLine="0"/>
              <w:jc w:val="center"/>
              <w:rPr>
                <w:i/>
                <w:sz w:val="24"/>
                <w:szCs w:val="24"/>
              </w:rPr>
            </w:pPr>
            <w:r w:rsidRPr="00A91FD3">
              <w:rPr>
                <w:i/>
                <w:sz w:val="24"/>
                <w:szCs w:val="24"/>
              </w:rPr>
              <w:t>16</w:t>
            </w:r>
          </w:p>
        </w:tc>
      </w:tr>
      <w:tr w:rsidR="00435313" w:rsidTr="00EA2457">
        <w:trPr>
          <w:trHeight w:val="356"/>
        </w:trPr>
        <w:tc>
          <w:tcPr>
            <w:tcW w:w="3337" w:type="dxa"/>
          </w:tcPr>
          <w:p w:rsidR="00435313" w:rsidRDefault="00435313" w:rsidP="00BD5C22">
            <w:pPr>
              <w:pStyle w:val="af9"/>
              <w:keepNext/>
              <w:spacing w:line="240" w:lineRule="auto"/>
              <w:ind w:left="0" w:firstLine="0"/>
              <w:rPr>
                <w:i/>
                <w:sz w:val="24"/>
              </w:rPr>
            </w:pPr>
            <w:r>
              <w:rPr>
                <w:i/>
                <w:sz w:val="24"/>
              </w:rPr>
              <w:t xml:space="preserve">Семинары, </w:t>
            </w:r>
          </w:p>
          <w:p w:rsidR="00435313" w:rsidRDefault="00435313" w:rsidP="00BD5C22">
            <w:pPr>
              <w:pStyle w:val="af9"/>
              <w:keepNext/>
              <w:spacing w:line="240" w:lineRule="auto"/>
              <w:ind w:left="0" w:firstLine="0"/>
              <w:rPr>
                <w:i/>
                <w:sz w:val="24"/>
              </w:rPr>
            </w:pPr>
            <w:r>
              <w:rPr>
                <w:i/>
                <w:sz w:val="24"/>
              </w:rPr>
              <w:t xml:space="preserve">практические занятия </w:t>
            </w:r>
          </w:p>
        </w:tc>
        <w:tc>
          <w:tcPr>
            <w:tcW w:w="3071" w:type="dxa"/>
            <w:vAlign w:val="center"/>
          </w:tcPr>
          <w:p w:rsidR="00435313" w:rsidRPr="00A91FD3" w:rsidRDefault="006850C6" w:rsidP="00BD5C22">
            <w:pPr>
              <w:spacing w:line="240" w:lineRule="auto"/>
              <w:ind w:firstLine="0"/>
              <w:jc w:val="center"/>
              <w:rPr>
                <w:i/>
                <w:sz w:val="24"/>
                <w:szCs w:val="24"/>
              </w:rPr>
            </w:pPr>
            <w:r w:rsidRPr="00A91FD3">
              <w:rPr>
                <w:i/>
                <w:sz w:val="24"/>
                <w:szCs w:val="24"/>
              </w:rPr>
              <w:t>18</w:t>
            </w:r>
          </w:p>
        </w:tc>
        <w:tc>
          <w:tcPr>
            <w:tcW w:w="2835" w:type="dxa"/>
            <w:vAlign w:val="center"/>
          </w:tcPr>
          <w:p w:rsidR="00435313" w:rsidRPr="00A91FD3" w:rsidRDefault="006850C6" w:rsidP="009D1EC7">
            <w:pPr>
              <w:spacing w:line="240" w:lineRule="auto"/>
              <w:ind w:firstLine="0"/>
              <w:jc w:val="center"/>
              <w:rPr>
                <w:i/>
                <w:sz w:val="24"/>
                <w:szCs w:val="24"/>
              </w:rPr>
            </w:pPr>
            <w:r w:rsidRPr="00A91FD3">
              <w:rPr>
                <w:i/>
                <w:sz w:val="24"/>
                <w:szCs w:val="24"/>
              </w:rPr>
              <w:t>18</w:t>
            </w:r>
          </w:p>
        </w:tc>
      </w:tr>
      <w:tr w:rsidR="00435313" w:rsidTr="00EA2457">
        <w:trPr>
          <w:trHeight w:val="63"/>
        </w:trPr>
        <w:tc>
          <w:tcPr>
            <w:tcW w:w="3337" w:type="dxa"/>
          </w:tcPr>
          <w:p w:rsidR="00435313" w:rsidRDefault="00435313" w:rsidP="00BD5C22">
            <w:pPr>
              <w:pStyle w:val="af9"/>
              <w:keepNext/>
              <w:spacing w:line="240" w:lineRule="auto"/>
              <w:ind w:left="0" w:firstLine="0"/>
              <w:rPr>
                <w:b/>
                <w:i/>
                <w:sz w:val="24"/>
              </w:rPr>
            </w:pPr>
            <w:r>
              <w:rPr>
                <w:b/>
                <w:i/>
                <w:sz w:val="24"/>
              </w:rPr>
              <w:t>Самостоятельная работа</w:t>
            </w:r>
          </w:p>
        </w:tc>
        <w:tc>
          <w:tcPr>
            <w:tcW w:w="3071" w:type="dxa"/>
            <w:vAlign w:val="center"/>
          </w:tcPr>
          <w:p w:rsidR="00435313" w:rsidRPr="009D1EC7" w:rsidRDefault="006850C6" w:rsidP="00BD5C22">
            <w:pPr>
              <w:spacing w:line="240" w:lineRule="auto"/>
              <w:ind w:firstLine="0"/>
              <w:jc w:val="center"/>
              <w:rPr>
                <w:b/>
                <w:sz w:val="24"/>
                <w:szCs w:val="24"/>
              </w:rPr>
            </w:pPr>
            <w:r>
              <w:rPr>
                <w:b/>
                <w:sz w:val="24"/>
                <w:szCs w:val="24"/>
              </w:rPr>
              <w:t>74</w:t>
            </w:r>
          </w:p>
        </w:tc>
        <w:tc>
          <w:tcPr>
            <w:tcW w:w="2835" w:type="dxa"/>
            <w:vAlign w:val="center"/>
          </w:tcPr>
          <w:p w:rsidR="00435313" w:rsidRPr="009D1EC7" w:rsidRDefault="006850C6" w:rsidP="00BD5C22">
            <w:pPr>
              <w:spacing w:line="240" w:lineRule="auto"/>
              <w:ind w:firstLine="0"/>
              <w:jc w:val="center"/>
              <w:rPr>
                <w:b/>
                <w:sz w:val="24"/>
                <w:szCs w:val="24"/>
              </w:rPr>
            </w:pPr>
            <w:r>
              <w:rPr>
                <w:b/>
                <w:sz w:val="24"/>
                <w:szCs w:val="24"/>
              </w:rPr>
              <w:t>74</w:t>
            </w:r>
          </w:p>
        </w:tc>
      </w:tr>
      <w:tr w:rsidR="00435313" w:rsidTr="00EA2457">
        <w:trPr>
          <w:trHeight w:val="63"/>
        </w:trPr>
        <w:tc>
          <w:tcPr>
            <w:tcW w:w="3337" w:type="dxa"/>
          </w:tcPr>
          <w:p w:rsidR="00435313" w:rsidRDefault="00435313" w:rsidP="00AB6F05">
            <w:pPr>
              <w:pStyle w:val="af9"/>
              <w:keepNext/>
              <w:spacing w:line="240" w:lineRule="auto"/>
              <w:ind w:left="0" w:firstLine="0"/>
              <w:jc w:val="left"/>
              <w:rPr>
                <w:sz w:val="24"/>
              </w:rPr>
            </w:pPr>
            <w:r>
              <w:rPr>
                <w:sz w:val="24"/>
              </w:rPr>
              <w:t xml:space="preserve">Вид текущего контроля </w:t>
            </w:r>
          </w:p>
        </w:tc>
        <w:tc>
          <w:tcPr>
            <w:tcW w:w="3071" w:type="dxa"/>
          </w:tcPr>
          <w:p w:rsidR="00435313" w:rsidRDefault="00AB6F05" w:rsidP="006D2ECE">
            <w:pPr>
              <w:pStyle w:val="af9"/>
              <w:keepNext/>
              <w:spacing w:line="240" w:lineRule="auto"/>
              <w:ind w:left="0" w:firstLine="0"/>
              <w:jc w:val="center"/>
              <w:rPr>
                <w:sz w:val="24"/>
              </w:rPr>
            </w:pPr>
            <w:r>
              <w:rPr>
                <w:sz w:val="24"/>
              </w:rPr>
              <w:t>Контрольная работа</w:t>
            </w:r>
          </w:p>
        </w:tc>
        <w:tc>
          <w:tcPr>
            <w:tcW w:w="2835" w:type="dxa"/>
          </w:tcPr>
          <w:p w:rsidR="00435313" w:rsidRDefault="00AB6F05">
            <w:pPr>
              <w:pStyle w:val="af9"/>
              <w:keepNext/>
              <w:spacing w:line="240" w:lineRule="auto"/>
              <w:ind w:left="0" w:firstLine="0"/>
              <w:jc w:val="center"/>
              <w:rPr>
                <w:sz w:val="24"/>
              </w:rPr>
            </w:pPr>
            <w:r>
              <w:rPr>
                <w:sz w:val="24"/>
              </w:rPr>
              <w:t>Контрольная работа</w:t>
            </w:r>
          </w:p>
        </w:tc>
      </w:tr>
      <w:tr w:rsidR="00435313" w:rsidTr="00EA2457">
        <w:trPr>
          <w:trHeight w:val="63"/>
        </w:trPr>
        <w:tc>
          <w:tcPr>
            <w:tcW w:w="3337" w:type="dxa"/>
          </w:tcPr>
          <w:p w:rsidR="00435313" w:rsidRDefault="00435313" w:rsidP="00AB6F05">
            <w:pPr>
              <w:pStyle w:val="af9"/>
              <w:keepNext/>
              <w:spacing w:line="240" w:lineRule="auto"/>
              <w:ind w:left="0" w:firstLine="0"/>
              <w:jc w:val="left"/>
              <w:rPr>
                <w:sz w:val="24"/>
              </w:rPr>
            </w:pPr>
            <w:r>
              <w:rPr>
                <w:sz w:val="24"/>
              </w:rPr>
              <w:t>Вид промежуточной аттестации</w:t>
            </w:r>
          </w:p>
        </w:tc>
        <w:tc>
          <w:tcPr>
            <w:tcW w:w="3071" w:type="dxa"/>
          </w:tcPr>
          <w:p w:rsidR="00435313" w:rsidRPr="001A22B1" w:rsidRDefault="00435313" w:rsidP="006D2ECE">
            <w:pPr>
              <w:pStyle w:val="af9"/>
              <w:keepNext/>
              <w:spacing w:line="240" w:lineRule="auto"/>
              <w:ind w:left="0" w:firstLine="0"/>
              <w:jc w:val="center"/>
              <w:rPr>
                <w:sz w:val="24"/>
              </w:rPr>
            </w:pPr>
            <w:r>
              <w:rPr>
                <w:sz w:val="24"/>
              </w:rPr>
              <w:t>Зачет</w:t>
            </w:r>
          </w:p>
        </w:tc>
        <w:tc>
          <w:tcPr>
            <w:tcW w:w="2835" w:type="dxa"/>
          </w:tcPr>
          <w:p w:rsidR="00435313" w:rsidRDefault="00435313">
            <w:pPr>
              <w:pStyle w:val="af9"/>
              <w:keepNext/>
              <w:spacing w:line="240" w:lineRule="auto"/>
              <w:ind w:left="0" w:firstLine="0"/>
              <w:jc w:val="center"/>
              <w:rPr>
                <w:sz w:val="24"/>
              </w:rPr>
            </w:pPr>
            <w:r>
              <w:rPr>
                <w:sz w:val="24"/>
              </w:rPr>
              <w:t>Зачет</w:t>
            </w:r>
          </w:p>
        </w:tc>
      </w:tr>
    </w:tbl>
    <w:p w:rsidR="00435313" w:rsidRDefault="00435313" w:rsidP="000B7C75"/>
    <w:p w:rsidR="00EA2457" w:rsidRDefault="00EA2457" w:rsidP="00EA2457">
      <w:pPr>
        <w:pStyle w:val="1"/>
        <w:numPr>
          <w:ilvl w:val="0"/>
          <w:numId w:val="1"/>
        </w:numPr>
        <w:spacing w:before="120" w:after="120"/>
        <w:ind w:left="0" w:firstLine="709"/>
        <w:jc w:val="left"/>
      </w:pPr>
      <w:bookmarkStart w:id="9" w:name="_Toc531341382"/>
      <w:bookmarkStart w:id="10" w:name="_Toc5052143"/>
      <w:bookmarkStart w:id="11" w:name="_Toc1328924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EA2457" w:rsidRDefault="00EA2457" w:rsidP="00EA2457">
      <w:pPr>
        <w:pStyle w:val="2"/>
        <w:numPr>
          <w:ilvl w:val="1"/>
          <w:numId w:val="1"/>
        </w:numPr>
        <w:spacing w:before="120" w:after="120"/>
        <w:ind w:left="0" w:firstLine="709"/>
        <w:jc w:val="left"/>
        <w:rPr>
          <w:szCs w:val="28"/>
        </w:rPr>
      </w:pPr>
      <w:bookmarkStart w:id="12" w:name="_Toc5052144"/>
      <w:bookmarkStart w:id="13" w:name="_Toc132892468"/>
      <w:r w:rsidRPr="00513A50">
        <w:rPr>
          <w:szCs w:val="28"/>
        </w:rPr>
        <w:t>Содержание дисциплины</w:t>
      </w:r>
      <w:bookmarkEnd w:id="12"/>
      <w:bookmarkEnd w:id="13"/>
    </w:p>
    <w:p w:rsidR="00EA2457" w:rsidRPr="001A1ED2" w:rsidRDefault="00EA2457" w:rsidP="00EA2457">
      <w:pPr>
        <w:pStyle w:val="af9"/>
        <w:keepNext/>
        <w:spacing w:before="120" w:after="120"/>
        <w:ind w:firstLine="0"/>
        <w:jc w:val="center"/>
        <w:rPr>
          <w:b/>
          <w:bCs/>
          <w:szCs w:val="28"/>
        </w:rPr>
      </w:pPr>
      <w:r>
        <w:rPr>
          <w:b/>
          <w:color w:val="000000"/>
          <w:szCs w:val="28"/>
        </w:rPr>
        <w:t>1</w:t>
      </w:r>
      <w:r w:rsidRPr="001A1ED2">
        <w:rPr>
          <w:b/>
          <w:color w:val="000000"/>
          <w:szCs w:val="28"/>
        </w:rPr>
        <w:t xml:space="preserve">. </w:t>
      </w:r>
      <w:r>
        <w:rPr>
          <w:b/>
          <w:color w:val="000000"/>
          <w:szCs w:val="28"/>
        </w:rPr>
        <w:t>Знаковые и функциональные графы</w:t>
      </w:r>
    </w:p>
    <w:p w:rsidR="00EA2457" w:rsidRPr="001A1ED2" w:rsidRDefault="00EA2457" w:rsidP="00EA2457">
      <w:pPr>
        <w:tabs>
          <w:tab w:val="right" w:leader="underscore" w:pos="9639"/>
        </w:tabs>
        <w:ind w:firstLine="0"/>
        <w:rPr>
          <w:bCs/>
          <w:sz w:val="28"/>
          <w:szCs w:val="28"/>
        </w:rPr>
      </w:pPr>
      <w:r>
        <w:rPr>
          <w:bCs/>
          <w:sz w:val="28"/>
          <w:szCs w:val="28"/>
        </w:rPr>
        <w:t>Основные понятия прикладной теории графов. Структурно-динамические графы. Знаковые и функциональные графы. Качественный и количественный анализ функционирования сложных систем: социальных, экономических, финансовых, технических. Алгоритмы анализа (поиска положительных и отрицательных циклов) знаковых и функциональных графах</w:t>
      </w:r>
    </w:p>
    <w:p w:rsidR="00EA2457" w:rsidRPr="00AC7E18" w:rsidRDefault="00EA2457" w:rsidP="00EA2457">
      <w:pPr>
        <w:keepNext/>
        <w:spacing w:before="120" w:after="120"/>
        <w:ind w:left="709" w:firstLine="0"/>
        <w:jc w:val="center"/>
        <w:rPr>
          <w:b/>
          <w:bCs/>
          <w:sz w:val="28"/>
          <w:szCs w:val="28"/>
        </w:rPr>
      </w:pPr>
      <w:r>
        <w:rPr>
          <w:b/>
          <w:color w:val="000000"/>
          <w:sz w:val="28"/>
          <w:szCs w:val="28"/>
        </w:rPr>
        <w:lastRenderedPageBreak/>
        <w:t>2. Когнитивные графы и когнитивное моделирование</w:t>
      </w:r>
    </w:p>
    <w:p w:rsidR="00EA2457" w:rsidRDefault="00EA2457" w:rsidP="00EA2457">
      <w:pPr>
        <w:tabs>
          <w:tab w:val="right" w:leader="underscore" w:pos="9639"/>
        </w:tabs>
        <w:ind w:firstLine="0"/>
        <w:rPr>
          <w:bCs/>
          <w:sz w:val="28"/>
          <w:szCs w:val="28"/>
        </w:rPr>
      </w:pPr>
      <w:r>
        <w:rPr>
          <w:bCs/>
          <w:sz w:val="28"/>
          <w:szCs w:val="28"/>
        </w:rPr>
        <w:t>Назначение и содержание когнитивного анализа. Когнитивное моделирование. Формы представления исходных данных формирования когнитивных графов.</w:t>
      </w:r>
      <w:r w:rsidRPr="00297B8F">
        <w:rPr>
          <w:bCs/>
          <w:sz w:val="28"/>
          <w:szCs w:val="28"/>
        </w:rPr>
        <w:t xml:space="preserve"> </w:t>
      </w:r>
      <w:r>
        <w:rPr>
          <w:bCs/>
          <w:sz w:val="28"/>
          <w:szCs w:val="28"/>
        </w:rPr>
        <w:t xml:space="preserve">Основные задачи </w:t>
      </w:r>
      <w:r w:rsidRPr="00BE394C">
        <w:rPr>
          <w:bCs/>
          <w:sz w:val="28"/>
          <w:szCs w:val="28"/>
        </w:rPr>
        <w:t>когнитивно</w:t>
      </w:r>
      <w:r>
        <w:rPr>
          <w:bCs/>
          <w:sz w:val="28"/>
          <w:szCs w:val="28"/>
        </w:rPr>
        <w:t>го</w:t>
      </w:r>
      <w:r w:rsidRPr="00BE394C">
        <w:rPr>
          <w:bCs/>
          <w:sz w:val="28"/>
          <w:szCs w:val="28"/>
        </w:rPr>
        <w:t xml:space="preserve"> анализ</w:t>
      </w:r>
      <w:r>
        <w:rPr>
          <w:bCs/>
          <w:sz w:val="28"/>
          <w:szCs w:val="28"/>
        </w:rPr>
        <w:t>а</w:t>
      </w:r>
      <w:r w:rsidRPr="00BE394C">
        <w:rPr>
          <w:bCs/>
          <w:sz w:val="28"/>
          <w:szCs w:val="28"/>
        </w:rPr>
        <w:t xml:space="preserve"> и моделировани</w:t>
      </w:r>
      <w:r>
        <w:rPr>
          <w:bCs/>
          <w:sz w:val="28"/>
          <w:szCs w:val="28"/>
        </w:rPr>
        <w:t>я</w:t>
      </w:r>
      <w:r w:rsidRPr="00BE394C">
        <w:rPr>
          <w:bCs/>
          <w:sz w:val="28"/>
          <w:szCs w:val="28"/>
        </w:rPr>
        <w:t xml:space="preserve"> структурно-динамических систем</w:t>
      </w:r>
      <w:r>
        <w:rPr>
          <w:bCs/>
          <w:sz w:val="28"/>
          <w:szCs w:val="28"/>
        </w:rPr>
        <w:t xml:space="preserve">. Основные этапы когнитивного моделирования: предварительный анализ объекта исследования, план сбора статистических (актуарных данных) данных, сбор данных, первичная статистическая обработка данных. Определение элементов когнитивной карты, формирование когнитивного графа, описание элементов когнитивного графа. </w:t>
      </w:r>
    </w:p>
    <w:p w:rsidR="00EA2457" w:rsidRPr="00297B8F" w:rsidRDefault="00EA2457" w:rsidP="00EA2457">
      <w:pPr>
        <w:tabs>
          <w:tab w:val="right" w:leader="underscore" w:pos="9639"/>
        </w:tabs>
        <w:spacing w:before="120" w:after="120"/>
        <w:ind w:firstLine="0"/>
        <w:jc w:val="center"/>
        <w:rPr>
          <w:bCs/>
          <w:sz w:val="28"/>
          <w:szCs w:val="28"/>
        </w:rPr>
      </w:pPr>
      <w:r>
        <w:rPr>
          <w:b/>
          <w:color w:val="000000"/>
          <w:sz w:val="28"/>
          <w:szCs w:val="28"/>
        </w:rPr>
        <w:t>3. Применение количественных данных и экспертных оценок для построения когнитивных карт</w:t>
      </w:r>
    </w:p>
    <w:p w:rsidR="00EA2457" w:rsidRPr="00AB39DE" w:rsidRDefault="00EA2457" w:rsidP="00EA2457">
      <w:pPr>
        <w:tabs>
          <w:tab w:val="right" w:leader="underscore" w:pos="9639"/>
        </w:tabs>
        <w:rPr>
          <w:bCs/>
          <w:sz w:val="28"/>
          <w:szCs w:val="28"/>
        </w:rPr>
      </w:pPr>
      <w:r w:rsidRPr="00D9638D">
        <w:rPr>
          <w:bCs/>
          <w:sz w:val="28"/>
          <w:szCs w:val="28"/>
        </w:rPr>
        <w:t>К</w:t>
      </w:r>
      <w:r>
        <w:rPr>
          <w:bCs/>
          <w:sz w:val="28"/>
          <w:szCs w:val="28"/>
        </w:rPr>
        <w:t>оличественные и категориальные</w:t>
      </w:r>
      <w:r w:rsidRPr="00D9638D">
        <w:rPr>
          <w:bCs/>
          <w:sz w:val="28"/>
          <w:szCs w:val="28"/>
        </w:rPr>
        <w:t xml:space="preserve"> данные</w:t>
      </w:r>
      <w:r>
        <w:rPr>
          <w:bCs/>
          <w:sz w:val="28"/>
          <w:szCs w:val="28"/>
        </w:rPr>
        <w:t>. Шкалы измерений данных: номинальная</w:t>
      </w:r>
      <w:r w:rsidRPr="004B087B">
        <w:rPr>
          <w:bCs/>
          <w:sz w:val="28"/>
          <w:szCs w:val="28"/>
        </w:rPr>
        <w:t>, порядковая, интервальная и шкала отношений.</w:t>
      </w:r>
      <w:r>
        <w:rPr>
          <w:bCs/>
          <w:sz w:val="28"/>
          <w:szCs w:val="28"/>
        </w:rPr>
        <w:t xml:space="preserve"> </w:t>
      </w:r>
      <w:r w:rsidRPr="004B087B">
        <w:rPr>
          <w:bCs/>
          <w:sz w:val="28"/>
          <w:szCs w:val="28"/>
        </w:rPr>
        <w:t>Нечисловые данные</w:t>
      </w:r>
      <w:r>
        <w:t>, н</w:t>
      </w:r>
      <w:r w:rsidRPr="000303AF">
        <w:rPr>
          <w:bCs/>
          <w:sz w:val="28"/>
          <w:szCs w:val="28"/>
        </w:rPr>
        <w:t>ечеткие множества</w:t>
      </w:r>
      <w:r>
        <w:rPr>
          <w:bCs/>
          <w:sz w:val="28"/>
          <w:szCs w:val="28"/>
        </w:rPr>
        <w:t>, нечеткие когнитивные карты</w:t>
      </w:r>
      <w:r w:rsidRPr="00AB39DE">
        <w:rPr>
          <w:bCs/>
          <w:sz w:val="28"/>
          <w:szCs w:val="28"/>
        </w:rPr>
        <w:t>.</w:t>
      </w:r>
      <w:r>
        <w:rPr>
          <w:bCs/>
          <w:sz w:val="28"/>
          <w:szCs w:val="28"/>
        </w:rPr>
        <w:t xml:space="preserve"> Визуализация когнитивных карт и когнитивных графов. </w:t>
      </w:r>
    </w:p>
    <w:p w:rsidR="00EA2457" w:rsidRPr="00AB39DE" w:rsidRDefault="00EA2457" w:rsidP="00EA2457">
      <w:pPr>
        <w:spacing w:before="120" w:after="120"/>
        <w:ind w:left="709" w:firstLine="0"/>
        <w:jc w:val="center"/>
        <w:rPr>
          <w:b/>
          <w:color w:val="000000"/>
          <w:sz w:val="28"/>
          <w:szCs w:val="28"/>
        </w:rPr>
      </w:pPr>
      <w:r>
        <w:rPr>
          <w:b/>
          <w:iCs/>
          <w:sz w:val="28"/>
          <w:szCs w:val="28"/>
        </w:rPr>
        <w:t>4</w:t>
      </w:r>
      <w:r w:rsidRPr="00AB39DE">
        <w:rPr>
          <w:b/>
          <w:iCs/>
          <w:sz w:val="28"/>
          <w:szCs w:val="28"/>
        </w:rPr>
        <w:t xml:space="preserve">. </w:t>
      </w:r>
      <w:r>
        <w:rPr>
          <w:b/>
          <w:color w:val="000000"/>
          <w:sz w:val="28"/>
          <w:szCs w:val="28"/>
        </w:rPr>
        <w:t>Количественные и вероятностные подходы к анализу рисков</w:t>
      </w:r>
    </w:p>
    <w:p w:rsidR="00EA2457" w:rsidRDefault="00EA2457" w:rsidP="00EA2457">
      <w:pPr>
        <w:tabs>
          <w:tab w:val="right" w:leader="underscore" w:pos="9639"/>
        </w:tabs>
        <w:ind w:firstLine="0"/>
        <w:rPr>
          <w:bCs/>
          <w:sz w:val="28"/>
          <w:szCs w:val="28"/>
        </w:rPr>
      </w:pPr>
      <w:r w:rsidRPr="00537692">
        <w:rPr>
          <w:bCs/>
          <w:sz w:val="28"/>
          <w:szCs w:val="28"/>
        </w:rPr>
        <w:tab/>
      </w:r>
      <w:r>
        <w:rPr>
          <w:bCs/>
          <w:sz w:val="28"/>
          <w:szCs w:val="28"/>
        </w:rPr>
        <w:t xml:space="preserve">Количественные и вероятностные оценки рисков. </w:t>
      </w:r>
      <w:r w:rsidRPr="00537692">
        <w:rPr>
          <w:bCs/>
          <w:sz w:val="28"/>
          <w:szCs w:val="28"/>
        </w:rPr>
        <w:t>Понятие корреляционной зависимости</w:t>
      </w:r>
      <w:r>
        <w:rPr>
          <w:bCs/>
          <w:sz w:val="28"/>
          <w:szCs w:val="28"/>
        </w:rPr>
        <w:t>.</w:t>
      </w:r>
      <w:r w:rsidRPr="00537692">
        <w:rPr>
          <w:bCs/>
          <w:sz w:val="28"/>
          <w:szCs w:val="28"/>
        </w:rPr>
        <w:t xml:space="preserve"> </w:t>
      </w:r>
      <w:r>
        <w:rPr>
          <w:bCs/>
          <w:sz w:val="28"/>
          <w:szCs w:val="28"/>
        </w:rPr>
        <w:t xml:space="preserve">Назначение и место корреляционного анализа в статистическом исследовании. </w:t>
      </w:r>
      <w:r w:rsidRPr="002E48C2">
        <w:rPr>
          <w:bCs/>
          <w:sz w:val="28"/>
          <w:szCs w:val="28"/>
        </w:rPr>
        <w:t>Корреляционная зависимость между количественными признаками</w:t>
      </w:r>
      <w:r>
        <w:rPr>
          <w:bCs/>
          <w:sz w:val="28"/>
          <w:szCs w:val="28"/>
        </w:rPr>
        <w:t xml:space="preserve">. </w:t>
      </w:r>
      <w:r w:rsidRPr="00410225">
        <w:rPr>
          <w:bCs/>
          <w:sz w:val="28"/>
          <w:szCs w:val="28"/>
        </w:rPr>
        <w:t>Виды дисперсий в совокупности, разделенной на группы</w:t>
      </w:r>
      <w:r>
        <w:rPr>
          <w:bCs/>
          <w:sz w:val="28"/>
          <w:szCs w:val="28"/>
        </w:rPr>
        <w:t xml:space="preserve">. </w:t>
      </w:r>
      <w:r w:rsidRPr="00410225">
        <w:rPr>
          <w:bCs/>
          <w:sz w:val="28"/>
          <w:szCs w:val="28"/>
        </w:rPr>
        <w:t>Межгрупповая и внутригрупповая дисперсии</w:t>
      </w:r>
      <w:r>
        <w:rPr>
          <w:bCs/>
          <w:sz w:val="28"/>
          <w:szCs w:val="28"/>
        </w:rPr>
        <w:t>. Введение в регрессионный анализ: результирующие и объясняющие переменные, функция регрессии, у</w:t>
      </w:r>
      <w:r w:rsidRPr="005B4AC7">
        <w:rPr>
          <w:bCs/>
          <w:sz w:val="28"/>
          <w:szCs w:val="28"/>
        </w:rPr>
        <w:t>равнение регрессионной связи</w:t>
      </w:r>
      <w:r>
        <w:rPr>
          <w:bCs/>
          <w:sz w:val="28"/>
          <w:szCs w:val="28"/>
        </w:rPr>
        <w:t>, и</w:t>
      </w:r>
      <w:r w:rsidRPr="005B4AC7">
        <w:rPr>
          <w:bCs/>
          <w:sz w:val="28"/>
          <w:szCs w:val="28"/>
        </w:rPr>
        <w:t>сходные статистические данные</w:t>
      </w:r>
      <w:r>
        <w:rPr>
          <w:bCs/>
          <w:sz w:val="28"/>
          <w:szCs w:val="28"/>
        </w:rPr>
        <w:t>.</w:t>
      </w:r>
    </w:p>
    <w:p w:rsidR="00EA2457" w:rsidRPr="00AB39DE" w:rsidRDefault="00EA2457" w:rsidP="00EA2457">
      <w:pPr>
        <w:spacing w:before="120" w:after="120"/>
        <w:ind w:left="709" w:firstLine="0"/>
        <w:jc w:val="center"/>
        <w:rPr>
          <w:b/>
          <w:color w:val="000000"/>
          <w:sz w:val="28"/>
          <w:szCs w:val="28"/>
        </w:rPr>
      </w:pPr>
      <w:r>
        <w:rPr>
          <w:b/>
          <w:iCs/>
          <w:sz w:val="28"/>
          <w:szCs w:val="28"/>
        </w:rPr>
        <w:t>5</w:t>
      </w:r>
      <w:r w:rsidRPr="00AB39DE">
        <w:rPr>
          <w:b/>
          <w:iCs/>
          <w:sz w:val="28"/>
          <w:szCs w:val="28"/>
        </w:rPr>
        <w:t xml:space="preserve">. </w:t>
      </w:r>
      <w:r>
        <w:rPr>
          <w:b/>
          <w:iCs/>
          <w:sz w:val="28"/>
          <w:szCs w:val="28"/>
        </w:rPr>
        <w:t xml:space="preserve">Применение </w:t>
      </w:r>
      <w:r>
        <w:rPr>
          <w:b/>
          <w:color w:val="000000"/>
          <w:sz w:val="28"/>
          <w:szCs w:val="28"/>
        </w:rPr>
        <w:t>компьютерного моделирования для прогнозирования рисков в сложных системах</w:t>
      </w:r>
    </w:p>
    <w:p w:rsidR="00EA2457" w:rsidRPr="005B4AC7" w:rsidRDefault="00EA2457" w:rsidP="00EA2457">
      <w:pPr>
        <w:tabs>
          <w:tab w:val="right" w:leader="underscore" w:pos="9639"/>
        </w:tabs>
        <w:ind w:firstLine="0"/>
        <w:rPr>
          <w:bCs/>
          <w:sz w:val="28"/>
          <w:szCs w:val="28"/>
        </w:rPr>
      </w:pPr>
      <w:r>
        <w:rPr>
          <w:bCs/>
          <w:sz w:val="28"/>
          <w:szCs w:val="28"/>
        </w:rPr>
        <w:t xml:space="preserve">Основные принципы организации и проведения компьютерного эксперимента. Особенности проведения компьютерного эксперимента в задачах прогнозирования рисков с применением когнитивных графов. Методика анализа </w:t>
      </w:r>
      <w:r>
        <w:rPr>
          <w:bCs/>
          <w:sz w:val="28"/>
          <w:szCs w:val="28"/>
        </w:rPr>
        <w:lastRenderedPageBreak/>
        <w:t>результатов по итогам компьютерного моделирования функционирования сложной системы с учетом рисков.</w:t>
      </w:r>
    </w:p>
    <w:p w:rsidR="00EA2457" w:rsidRPr="00C54217" w:rsidRDefault="00EA2457" w:rsidP="00EA2457">
      <w:pPr>
        <w:spacing w:before="120" w:after="120"/>
        <w:ind w:left="709" w:firstLine="0"/>
        <w:jc w:val="center"/>
        <w:rPr>
          <w:b/>
          <w:color w:val="000000"/>
          <w:sz w:val="28"/>
          <w:szCs w:val="28"/>
        </w:rPr>
      </w:pPr>
      <w:r>
        <w:rPr>
          <w:b/>
          <w:iCs/>
          <w:sz w:val="28"/>
          <w:szCs w:val="28"/>
        </w:rPr>
        <w:t>6</w:t>
      </w:r>
      <w:r w:rsidRPr="00AB39DE">
        <w:rPr>
          <w:b/>
          <w:iCs/>
          <w:sz w:val="28"/>
          <w:szCs w:val="28"/>
        </w:rPr>
        <w:t xml:space="preserve">. </w:t>
      </w:r>
      <w:r>
        <w:rPr>
          <w:b/>
          <w:color w:val="000000"/>
          <w:sz w:val="28"/>
          <w:szCs w:val="28"/>
        </w:rPr>
        <w:t>Управление рисками в сложных системах</w:t>
      </w:r>
    </w:p>
    <w:p w:rsidR="00EA2457" w:rsidRDefault="00EA2457" w:rsidP="00EA2457">
      <w:pPr>
        <w:tabs>
          <w:tab w:val="right" w:leader="underscore" w:pos="9639"/>
        </w:tabs>
        <w:ind w:firstLine="0"/>
        <w:rPr>
          <w:bCs/>
          <w:sz w:val="28"/>
          <w:szCs w:val="28"/>
        </w:rPr>
      </w:pPr>
      <w:r>
        <w:rPr>
          <w:bCs/>
          <w:sz w:val="28"/>
          <w:szCs w:val="28"/>
        </w:rPr>
        <w:t>Общая теория управления рисками. Синергетический подход к управлению рисками сложных систем. Алгоритмы управления рисками в сложных системах на основе когнитивного моделирования. Реконфигурация когнитивных карт с применением теоретико-</w:t>
      </w:r>
      <w:proofErr w:type="spellStart"/>
      <w:r>
        <w:rPr>
          <w:bCs/>
          <w:sz w:val="28"/>
          <w:szCs w:val="28"/>
        </w:rPr>
        <w:t>графовых</w:t>
      </w:r>
      <w:proofErr w:type="spellEnd"/>
      <w:r>
        <w:rPr>
          <w:bCs/>
          <w:sz w:val="28"/>
          <w:szCs w:val="28"/>
        </w:rPr>
        <w:t xml:space="preserve"> методик. Прогнозирование рисков в финансовых, экономических, и социальных системах на основе когнитивного моделирования. </w:t>
      </w:r>
    </w:p>
    <w:p w:rsidR="00EA2457" w:rsidRPr="00BD5C22" w:rsidRDefault="00EA2457" w:rsidP="00EA2457">
      <w:pPr>
        <w:tabs>
          <w:tab w:val="right" w:leader="underscore" w:pos="9639"/>
        </w:tabs>
        <w:ind w:firstLine="0"/>
        <w:rPr>
          <w:bCs/>
          <w:sz w:val="28"/>
          <w:szCs w:val="28"/>
        </w:rPr>
      </w:pPr>
    </w:p>
    <w:p w:rsidR="00EA2457" w:rsidRPr="00600A1A" w:rsidRDefault="00EA2457" w:rsidP="00EA2457">
      <w:pPr>
        <w:pStyle w:val="2"/>
        <w:spacing w:before="120" w:after="120"/>
        <w:ind w:firstLine="709"/>
      </w:pPr>
      <w:bookmarkStart w:id="14" w:name="_Toc132892469"/>
      <w:r w:rsidRPr="00600A1A">
        <w:t>5.2. Учебно-тематический план</w:t>
      </w:r>
      <w:bookmarkEnd w:id="14"/>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56"/>
        <w:gridCol w:w="879"/>
        <w:gridCol w:w="992"/>
        <w:gridCol w:w="993"/>
        <w:gridCol w:w="1134"/>
        <w:gridCol w:w="1275"/>
        <w:gridCol w:w="2127"/>
      </w:tblGrid>
      <w:tr w:rsidR="00EA2457" w:rsidRPr="00513A50" w:rsidTr="00EA2457">
        <w:trPr>
          <w:cantSplit/>
        </w:trPr>
        <w:tc>
          <w:tcPr>
            <w:tcW w:w="851" w:type="dxa"/>
            <w:vMerge w:val="restart"/>
          </w:tcPr>
          <w:p w:rsidR="00EA2457" w:rsidRPr="00EA2457" w:rsidRDefault="00EA2457" w:rsidP="00EA2457">
            <w:pPr>
              <w:spacing w:line="240" w:lineRule="auto"/>
              <w:ind w:firstLine="0"/>
              <w:jc w:val="center"/>
              <w:rPr>
                <w:b/>
                <w:sz w:val="24"/>
                <w:szCs w:val="24"/>
              </w:rPr>
            </w:pPr>
            <w:r w:rsidRPr="00EA2457">
              <w:rPr>
                <w:b/>
                <w:sz w:val="24"/>
                <w:szCs w:val="24"/>
              </w:rPr>
              <w:t>№</w:t>
            </w:r>
          </w:p>
          <w:p w:rsidR="00EA2457" w:rsidRPr="00513A50" w:rsidRDefault="00EA2457" w:rsidP="00EA2457">
            <w:pPr>
              <w:spacing w:line="240" w:lineRule="auto"/>
              <w:ind w:firstLine="0"/>
              <w:jc w:val="center"/>
              <w:rPr>
                <w:sz w:val="24"/>
                <w:szCs w:val="24"/>
              </w:rPr>
            </w:pPr>
            <w:r w:rsidRPr="00EA2457">
              <w:rPr>
                <w:b/>
                <w:sz w:val="24"/>
                <w:szCs w:val="24"/>
              </w:rPr>
              <w:t>п/п</w:t>
            </w:r>
          </w:p>
        </w:tc>
        <w:tc>
          <w:tcPr>
            <w:tcW w:w="1956" w:type="dxa"/>
            <w:vMerge w:val="restart"/>
          </w:tcPr>
          <w:p w:rsidR="00EA2457" w:rsidRPr="001A22B1" w:rsidRDefault="00EA2457" w:rsidP="00EA2457">
            <w:pPr>
              <w:spacing w:line="240" w:lineRule="auto"/>
              <w:ind w:firstLine="0"/>
              <w:jc w:val="center"/>
              <w:rPr>
                <w:b/>
                <w:sz w:val="24"/>
                <w:szCs w:val="24"/>
              </w:rPr>
            </w:pPr>
            <w:r w:rsidRPr="001A22B1">
              <w:rPr>
                <w:b/>
                <w:sz w:val="24"/>
                <w:szCs w:val="24"/>
              </w:rPr>
              <w:t>Наименование тем (разделов)</w:t>
            </w:r>
          </w:p>
          <w:p w:rsidR="00EA2457" w:rsidRPr="00513A50" w:rsidRDefault="00EA2457" w:rsidP="00EA2457">
            <w:pPr>
              <w:spacing w:line="240" w:lineRule="auto"/>
              <w:ind w:firstLine="0"/>
              <w:jc w:val="center"/>
              <w:rPr>
                <w:sz w:val="24"/>
                <w:szCs w:val="24"/>
              </w:rPr>
            </w:pPr>
            <w:r w:rsidRPr="001A22B1">
              <w:rPr>
                <w:b/>
                <w:sz w:val="24"/>
                <w:szCs w:val="24"/>
              </w:rPr>
              <w:t>дисциплины</w:t>
            </w:r>
          </w:p>
        </w:tc>
        <w:tc>
          <w:tcPr>
            <w:tcW w:w="5273" w:type="dxa"/>
            <w:gridSpan w:val="5"/>
          </w:tcPr>
          <w:p w:rsidR="00EA2457" w:rsidRPr="00513A50" w:rsidRDefault="00EA2457" w:rsidP="00EA2457">
            <w:pPr>
              <w:pStyle w:val="a3"/>
              <w:spacing w:before="0" w:after="0" w:line="240" w:lineRule="auto"/>
              <w:rPr>
                <w:sz w:val="24"/>
                <w:szCs w:val="24"/>
              </w:rPr>
            </w:pPr>
            <w:r w:rsidRPr="001A22B1">
              <w:rPr>
                <w:b/>
                <w:sz w:val="24"/>
                <w:szCs w:val="24"/>
              </w:rPr>
              <w:t>Трудоёмкость в часах</w:t>
            </w:r>
          </w:p>
          <w:p w:rsidR="00EA2457" w:rsidRPr="00513A50" w:rsidRDefault="00EA2457" w:rsidP="00EA2457">
            <w:pPr>
              <w:ind w:firstLine="54"/>
              <w:jc w:val="center"/>
              <w:rPr>
                <w:sz w:val="24"/>
                <w:szCs w:val="24"/>
              </w:rPr>
            </w:pPr>
          </w:p>
        </w:tc>
        <w:tc>
          <w:tcPr>
            <w:tcW w:w="2127" w:type="dxa"/>
            <w:vMerge w:val="restart"/>
          </w:tcPr>
          <w:p w:rsidR="00EA2457" w:rsidRPr="000F69F7" w:rsidRDefault="00EA2457" w:rsidP="00EA2457">
            <w:pPr>
              <w:pStyle w:val="a3"/>
              <w:spacing w:before="0" w:after="0" w:line="240" w:lineRule="auto"/>
              <w:rPr>
                <w:b/>
                <w:sz w:val="24"/>
                <w:szCs w:val="24"/>
              </w:rPr>
            </w:pPr>
            <w:r w:rsidRPr="000F69F7">
              <w:rPr>
                <w:b/>
                <w:sz w:val="24"/>
                <w:szCs w:val="24"/>
              </w:rPr>
              <w:t>Формы текущего контроля успеваемости</w:t>
            </w:r>
          </w:p>
        </w:tc>
      </w:tr>
      <w:tr w:rsidR="00EA2457" w:rsidRPr="00513A50" w:rsidTr="00EA2457">
        <w:trPr>
          <w:cantSplit/>
          <w:trHeight w:val="492"/>
        </w:trPr>
        <w:tc>
          <w:tcPr>
            <w:tcW w:w="851" w:type="dxa"/>
            <w:vMerge/>
          </w:tcPr>
          <w:p w:rsidR="00EA2457" w:rsidRPr="00513A50" w:rsidRDefault="00EA2457" w:rsidP="00EA2457">
            <w:pPr>
              <w:spacing w:line="240" w:lineRule="auto"/>
              <w:ind w:firstLine="0"/>
              <w:rPr>
                <w:sz w:val="24"/>
                <w:szCs w:val="24"/>
              </w:rPr>
            </w:pPr>
          </w:p>
        </w:tc>
        <w:tc>
          <w:tcPr>
            <w:tcW w:w="1956" w:type="dxa"/>
            <w:vMerge/>
          </w:tcPr>
          <w:p w:rsidR="00EA2457" w:rsidRPr="00513A50" w:rsidRDefault="00EA2457" w:rsidP="00EA2457">
            <w:pPr>
              <w:spacing w:line="240" w:lineRule="auto"/>
              <w:ind w:firstLine="0"/>
              <w:rPr>
                <w:sz w:val="24"/>
                <w:szCs w:val="24"/>
              </w:rPr>
            </w:pPr>
          </w:p>
        </w:tc>
        <w:tc>
          <w:tcPr>
            <w:tcW w:w="879" w:type="dxa"/>
            <w:vMerge w:val="restart"/>
          </w:tcPr>
          <w:p w:rsidR="00EA2457" w:rsidRDefault="00EA2457" w:rsidP="00EA2457">
            <w:pPr>
              <w:spacing w:line="240" w:lineRule="auto"/>
              <w:ind w:firstLine="0"/>
              <w:rPr>
                <w:b/>
                <w:sz w:val="24"/>
                <w:szCs w:val="24"/>
              </w:rPr>
            </w:pPr>
            <w:r w:rsidRPr="001A22B1">
              <w:rPr>
                <w:b/>
                <w:sz w:val="24"/>
                <w:szCs w:val="24"/>
              </w:rPr>
              <w:t>Все</w:t>
            </w:r>
            <w:r>
              <w:rPr>
                <w:b/>
                <w:sz w:val="24"/>
                <w:szCs w:val="24"/>
              </w:rPr>
              <w:t>го</w:t>
            </w:r>
          </w:p>
          <w:p w:rsidR="00EA2457" w:rsidRPr="001A22B1" w:rsidRDefault="00EA2457" w:rsidP="00EA2457">
            <w:pPr>
              <w:spacing w:line="240" w:lineRule="auto"/>
              <w:ind w:firstLine="0"/>
              <w:rPr>
                <w:b/>
                <w:sz w:val="24"/>
                <w:szCs w:val="24"/>
              </w:rPr>
            </w:pPr>
          </w:p>
        </w:tc>
        <w:tc>
          <w:tcPr>
            <w:tcW w:w="3119" w:type="dxa"/>
            <w:gridSpan w:val="3"/>
          </w:tcPr>
          <w:p w:rsidR="00EA2457" w:rsidRDefault="00EA2457" w:rsidP="00EA2457">
            <w:pPr>
              <w:spacing w:line="240" w:lineRule="auto"/>
              <w:ind w:firstLine="0"/>
              <w:jc w:val="center"/>
              <w:rPr>
                <w:b/>
                <w:sz w:val="24"/>
                <w:szCs w:val="24"/>
              </w:rPr>
            </w:pPr>
            <w:r>
              <w:rPr>
                <w:b/>
                <w:sz w:val="24"/>
                <w:szCs w:val="24"/>
              </w:rPr>
              <w:t>*Контактная работа -</w:t>
            </w:r>
          </w:p>
          <w:p w:rsidR="00EA2457" w:rsidRPr="00EA2457" w:rsidRDefault="00EA2457" w:rsidP="00EA2457">
            <w:pPr>
              <w:spacing w:line="240" w:lineRule="auto"/>
              <w:ind w:firstLine="0"/>
              <w:jc w:val="center"/>
              <w:rPr>
                <w:b/>
                <w:sz w:val="24"/>
                <w:szCs w:val="24"/>
              </w:rPr>
            </w:pPr>
            <w:r w:rsidRPr="000F69F7">
              <w:rPr>
                <w:b/>
                <w:sz w:val="24"/>
                <w:szCs w:val="24"/>
              </w:rPr>
              <w:t>Аудиторная работа</w:t>
            </w:r>
          </w:p>
        </w:tc>
        <w:tc>
          <w:tcPr>
            <w:tcW w:w="1275" w:type="dxa"/>
            <w:vMerge w:val="restart"/>
          </w:tcPr>
          <w:p w:rsidR="00EA2457" w:rsidRPr="000F69F7" w:rsidRDefault="00EA2457" w:rsidP="00EA2457">
            <w:pPr>
              <w:pStyle w:val="a3"/>
              <w:spacing w:before="0" w:after="0" w:line="240" w:lineRule="auto"/>
              <w:rPr>
                <w:b/>
                <w:sz w:val="24"/>
                <w:szCs w:val="24"/>
              </w:rPr>
            </w:pPr>
            <w:r w:rsidRPr="000F69F7">
              <w:rPr>
                <w:b/>
                <w:sz w:val="24"/>
                <w:szCs w:val="24"/>
              </w:rPr>
              <w:t>Самостоятельная работа</w:t>
            </w:r>
          </w:p>
        </w:tc>
        <w:tc>
          <w:tcPr>
            <w:tcW w:w="2127" w:type="dxa"/>
            <w:vMerge/>
          </w:tcPr>
          <w:p w:rsidR="00EA2457" w:rsidRPr="00513A50" w:rsidRDefault="00EA2457" w:rsidP="00EA2457">
            <w:pPr>
              <w:pStyle w:val="a3"/>
              <w:spacing w:before="0" w:after="0" w:line="240" w:lineRule="auto"/>
              <w:rPr>
                <w:sz w:val="24"/>
                <w:szCs w:val="24"/>
              </w:rPr>
            </w:pPr>
          </w:p>
        </w:tc>
      </w:tr>
      <w:tr w:rsidR="00EA2457" w:rsidRPr="00513A50" w:rsidTr="00EA2457">
        <w:trPr>
          <w:cantSplit/>
          <w:trHeight w:val="972"/>
        </w:trPr>
        <w:tc>
          <w:tcPr>
            <w:tcW w:w="851" w:type="dxa"/>
            <w:vMerge/>
          </w:tcPr>
          <w:p w:rsidR="00EA2457" w:rsidRPr="00513A50" w:rsidRDefault="00EA2457" w:rsidP="00EA2457">
            <w:pPr>
              <w:spacing w:line="240" w:lineRule="auto"/>
              <w:ind w:firstLine="0"/>
              <w:rPr>
                <w:sz w:val="24"/>
                <w:szCs w:val="24"/>
              </w:rPr>
            </w:pPr>
          </w:p>
        </w:tc>
        <w:tc>
          <w:tcPr>
            <w:tcW w:w="1956" w:type="dxa"/>
            <w:vMerge/>
          </w:tcPr>
          <w:p w:rsidR="00EA2457" w:rsidRPr="00513A50" w:rsidRDefault="00EA2457" w:rsidP="00EA2457">
            <w:pPr>
              <w:spacing w:line="240" w:lineRule="auto"/>
              <w:ind w:firstLine="0"/>
              <w:rPr>
                <w:sz w:val="24"/>
                <w:szCs w:val="24"/>
              </w:rPr>
            </w:pPr>
          </w:p>
        </w:tc>
        <w:tc>
          <w:tcPr>
            <w:tcW w:w="879" w:type="dxa"/>
            <w:vMerge/>
          </w:tcPr>
          <w:p w:rsidR="00EA2457" w:rsidRPr="00513A50" w:rsidRDefault="00EA2457" w:rsidP="00EA2457">
            <w:pPr>
              <w:spacing w:line="240" w:lineRule="auto"/>
              <w:ind w:firstLine="0"/>
              <w:rPr>
                <w:sz w:val="24"/>
                <w:szCs w:val="24"/>
              </w:rPr>
            </w:pPr>
          </w:p>
        </w:tc>
        <w:tc>
          <w:tcPr>
            <w:tcW w:w="992" w:type="dxa"/>
          </w:tcPr>
          <w:p w:rsidR="00EA2457" w:rsidRDefault="00EA2457" w:rsidP="00EA2457">
            <w:pPr>
              <w:spacing w:line="240" w:lineRule="auto"/>
              <w:ind w:firstLine="0"/>
              <w:rPr>
                <w:sz w:val="24"/>
                <w:szCs w:val="24"/>
              </w:rPr>
            </w:pPr>
            <w:r w:rsidRPr="00513A50">
              <w:rPr>
                <w:sz w:val="24"/>
                <w:szCs w:val="24"/>
              </w:rPr>
              <w:t>Общ</w:t>
            </w:r>
            <w:r>
              <w:rPr>
                <w:sz w:val="24"/>
                <w:szCs w:val="24"/>
              </w:rPr>
              <w:t>ая,</w:t>
            </w:r>
          </w:p>
          <w:p w:rsidR="00EA2457" w:rsidRPr="00513A50" w:rsidRDefault="00EA2457" w:rsidP="00EA2457">
            <w:pPr>
              <w:spacing w:line="240" w:lineRule="auto"/>
              <w:ind w:firstLine="0"/>
              <w:rPr>
                <w:sz w:val="24"/>
                <w:szCs w:val="24"/>
              </w:rPr>
            </w:pPr>
            <w:r>
              <w:rPr>
                <w:sz w:val="24"/>
                <w:szCs w:val="24"/>
              </w:rPr>
              <w:t xml:space="preserve">в </w:t>
            </w:r>
            <w:proofErr w:type="spellStart"/>
            <w:r>
              <w:rPr>
                <w:sz w:val="24"/>
                <w:szCs w:val="24"/>
              </w:rPr>
              <w:t>т.ч</w:t>
            </w:r>
            <w:proofErr w:type="spellEnd"/>
            <w:r>
              <w:rPr>
                <w:sz w:val="24"/>
                <w:szCs w:val="24"/>
              </w:rPr>
              <w:t>.:</w:t>
            </w:r>
          </w:p>
        </w:tc>
        <w:tc>
          <w:tcPr>
            <w:tcW w:w="993" w:type="dxa"/>
          </w:tcPr>
          <w:p w:rsidR="00EA2457" w:rsidRPr="00513A50" w:rsidRDefault="00EA2457" w:rsidP="00EA2457">
            <w:pPr>
              <w:spacing w:line="240" w:lineRule="auto"/>
              <w:ind w:firstLine="0"/>
              <w:jc w:val="center"/>
              <w:rPr>
                <w:sz w:val="24"/>
                <w:szCs w:val="24"/>
              </w:rPr>
            </w:pPr>
            <w:r w:rsidRPr="00513A50">
              <w:rPr>
                <w:sz w:val="24"/>
                <w:szCs w:val="24"/>
              </w:rPr>
              <w:t>Лекции</w:t>
            </w:r>
          </w:p>
        </w:tc>
        <w:tc>
          <w:tcPr>
            <w:tcW w:w="1134" w:type="dxa"/>
          </w:tcPr>
          <w:p w:rsidR="00EA2457" w:rsidRPr="001F0ED0" w:rsidRDefault="00EA2457" w:rsidP="00EA2457">
            <w:pPr>
              <w:spacing w:line="240" w:lineRule="auto"/>
              <w:ind w:firstLine="0"/>
              <w:jc w:val="center"/>
              <w:rPr>
                <w:sz w:val="24"/>
                <w:szCs w:val="24"/>
              </w:rPr>
            </w:pPr>
            <w:r w:rsidRPr="001F0ED0">
              <w:rPr>
                <w:sz w:val="24"/>
                <w:szCs w:val="24"/>
              </w:rPr>
              <w:t>Семина</w:t>
            </w:r>
            <w:r>
              <w:rPr>
                <w:sz w:val="24"/>
                <w:szCs w:val="24"/>
              </w:rPr>
              <w:t>ры,</w:t>
            </w:r>
          </w:p>
          <w:p w:rsidR="00EA2457" w:rsidRPr="00513A50" w:rsidRDefault="00EA2457" w:rsidP="00EA2457">
            <w:pPr>
              <w:spacing w:line="240" w:lineRule="auto"/>
              <w:ind w:firstLine="0"/>
              <w:jc w:val="center"/>
              <w:rPr>
                <w:sz w:val="24"/>
                <w:szCs w:val="24"/>
              </w:rPr>
            </w:pPr>
            <w:r w:rsidRPr="001F0ED0">
              <w:rPr>
                <w:sz w:val="24"/>
                <w:szCs w:val="24"/>
              </w:rPr>
              <w:t>практические занятия</w:t>
            </w:r>
          </w:p>
        </w:tc>
        <w:tc>
          <w:tcPr>
            <w:tcW w:w="1275" w:type="dxa"/>
            <w:vMerge/>
          </w:tcPr>
          <w:p w:rsidR="00EA2457" w:rsidRPr="00513A50" w:rsidRDefault="00EA2457" w:rsidP="00EA2457">
            <w:pPr>
              <w:spacing w:line="240" w:lineRule="auto"/>
              <w:jc w:val="center"/>
              <w:rPr>
                <w:sz w:val="24"/>
                <w:szCs w:val="24"/>
              </w:rPr>
            </w:pPr>
          </w:p>
        </w:tc>
        <w:tc>
          <w:tcPr>
            <w:tcW w:w="2127" w:type="dxa"/>
            <w:vMerge/>
          </w:tcPr>
          <w:p w:rsidR="00EA2457" w:rsidRPr="00513A50" w:rsidRDefault="00EA2457" w:rsidP="00EA2457">
            <w:pPr>
              <w:spacing w:line="240" w:lineRule="auto"/>
              <w:ind w:firstLine="0"/>
              <w:rPr>
                <w:sz w:val="24"/>
                <w:szCs w:val="24"/>
              </w:rPr>
            </w:pPr>
          </w:p>
        </w:tc>
      </w:tr>
      <w:tr w:rsidR="00EA2457" w:rsidRPr="00513A50" w:rsidTr="00EA2457">
        <w:trPr>
          <w:cantSplit/>
          <w:trHeight w:val="851"/>
        </w:trPr>
        <w:tc>
          <w:tcPr>
            <w:tcW w:w="851" w:type="dxa"/>
          </w:tcPr>
          <w:p w:rsidR="00EA2457" w:rsidRPr="00513A50" w:rsidRDefault="00EA2457" w:rsidP="00EA2457">
            <w:pPr>
              <w:spacing w:line="240" w:lineRule="auto"/>
              <w:ind w:firstLine="0"/>
              <w:jc w:val="center"/>
              <w:rPr>
                <w:sz w:val="24"/>
                <w:szCs w:val="24"/>
              </w:rPr>
            </w:pPr>
            <w:r w:rsidRPr="00513A50">
              <w:rPr>
                <w:sz w:val="24"/>
                <w:szCs w:val="24"/>
              </w:rPr>
              <w:t>1.</w:t>
            </w:r>
          </w:p>
        </w:tc>
        <w:tc>
          <w:tcPr>
            <w:tcW w:w="1956" w:type="dxa"/>
            <w:tcMar>
              <w:left w:w="0" w:type="dxa"/>
              <w:right w:w="0" w:type="dxa"/>
            </w:tcMar>
          </w:tcPr>
          <w:p w:rsidR="00EA2457" w:rsidRPr="00DD297E" w:rsidRDefault="00EA2457" w:rsidP="00EA2457">
            <w:pPr>
              <w:spacing w:line="240" w:lineRule="auto"/>
              <w:ind w:firstLine="0"/>
              <w:jc w:val="left"/>
              <w:rPr>
                <w:color w:val="000000"/>
                <w:sz w:val="24"/>
                <w:szCs w:val="24"/>
              </w:rPr>
            </w:pPr>
            <w:r w:rsidRPr="00B20467">
              <w:rPr>
                <w:color w:val="000000"/>
                <w:sz w:val="24"/>
                <w:szCs w:val="24"/>
              </w:rPr>
              <w:t>Знаковые и функциональные графы</w:t>
            </w:r>
          </w:p>
        </w:tc>
        <w:tc>
          <w:tcPr>
            <w:tcW w:w="879"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8</w:t>
            </w:r>
          </w:p>
        </w:tc>
        <w:tc>
          <w:tcPr>
            <w:tcW w:w="992"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2</w:t>
            </w:r>
          </w:p>
        </w:tc>
        <w:tc>
          <w:tcPr>
            <w:tcW w:w="1134" w:type="dxa"/>
            <w:tcMar>
              <w:left w:w="0" w:type="dxa"/>
              <w:right w:w="0" w:type="dxa"/>
            </w:tcMar>
            <w:vAlign w:val="center"/>
          </w:tcPr>
          <w:p w:rsidR="00EA2457" w:rsidRPr="001F0ED0" w:rsidRDefault="00EA2457" w:rsidP="00EA2457">
            <w:pPr>
              <w:spacing w:line="240" w:lineRule="auto"/>
              <w:ind w:firstLine="0"/>
              <w:jc w:val="center"/>
              <w:rPr>
                <w:color w:val="000000"/>
                <w:sz w:val="24"/>
                <w:szCs w:val="24"/>
              </w:rPr>
            </w:pPr>
            <w:r>
              <w:rPr>
                <w:color w:val="000000"/>
                <w:sz w:val="24"/>
                <w:szCs w:val="24"/>
              </w:rPr>
              <w:t>2</w:t>
            </w:r>
          </w:p>
        </w:tc>
        <w:tc>
          <w:tcPr>
            <w:tcW w:w="1275"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4</w:t>
            </w:r>
          </w:p>
        </w:tc>
        <w:tc>
          <w:tcPr>
            <w:tcW w:w="2127" w:type="dxa"/>
            <w:vMerge w:val="restart"/>
          </w:tcPr>
          <w:p w:rsidR="00EA2457" w:rsidRDefault="00EA2457" w:rsidP="00EA2457">
            <w:pPr>
              <w:spacing w:line="240" w:lineRule="auto"/>
              <w:ind w:firstLine="0"/>
              <w:rPr>
                <w:sz w:val="24"/>
                <w:szCs w:val="24"/>
              </w:rPr>
            </w:pPr>
          </w:p>
          <w:p w:rsidR="00EA2457" w:rsidRDefault="00EA2457" w:rsidP="00EA2457">
            <w:pPr>
              <w:spacing w:line="240" w:lineRule="auto"/>
              <w:ind w:firstLine="0"/>
              <w:rPr>
                <w:sz w:val="24"/>
                <w:szCs w:val="24"/>
              </w:rPr>
            </w:pPr>
          </w:p>
          <w:p w:rsidR="00EA2457" w:rsidRDefault="00EA2457" w:rsidP="00EA2457">
            <w:pPr>
              <w:spacing w:line="240" w:lineRule="auto"/>
              <w:ind w:firstLine="0"/>
              <w:rPr>
                <w:sz w:val="24"/>
                <w:szCs w:val="24"/>
              </w:rPr>
            </w:pPr>
          </w:p>
          <w:p w:rsidR="00EA2457" w:rsidRDefault="00EA2457" w:rsidP="00EA2457">
            <w:pPr>
              <w:spacing w:line="240" w:lineRule="auto"/>
              <w:ind w:firstLine="0"/>
              <w:rPr>
                <w:sz w:val="24"/>
                <w:szCs w:val="24"/>
              </w:rPr>
            </w:pPr>
          </w:p>
          <w:p w:rsidR="00EA2457" w:rsidRDefault="00EA2457" w:rsidP="00EA2457">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ния</w:t>
            </w:r>
          </w:p>
          <w:p w:rsidR="00EA2457" w:rsidRPr="00513A50" w:rsidRDefault="00EA2457" w:rsidP="00EA2457">
            <w:pPr>
              <w:spacing w:line="240" w:lineRule="auto"/>
              <w:ind w:firstLine="0"/>
              <w:rPr>
                <w:sz w:val="24"/>
                <w:szCs w:val="24"/>
              </w:rPr>
            </w:pPr>
            <w:r w:rsidRPr="00513A50">
              <w:rPr>
                <w:sz w:val="24"/>
                <w:szCs w:val="24"/>
              </w:rPr>
              <w:t xml:space="preserve">по домашним заданиям. </w:t>
            </w:r>
          </w:p>
          <w:p w:rsidR="00EA2457" w:rsidRDefault="00EA2457" w:rsidP="00EA2457">
            <w:pPr>
              <w:spacing w:line="240" w:lineRule="auto"/>
              <w:rPr>
                <w:sz w:val="24"/>
                <w:szCs w:val="24"/>
              </w:rPr>
            </w:pPr>
          </w:p>
          <w:p w:rsidR="00EA2457" w:rsidRDefault="00EA2457" w:rsidP="00EA2457">
            <w:pPr>
              <w:spacing w:line="240" w:lineRule="auto"/>
              <w:rPr>
                <w:sz w:val="24"/>
                <w:szCs w:val="24"/>
              </w:rPr>
            </w:pPr>
          </w:p>
          <w:p w:rsidR="00EA2457" w:rsidRDefault="00EA2457" w:rsidP="00EA2457">
            <w:pPr>
              <w:spacing w:line="240" w:lineRule="auto"/>
              <w:rPr>
                <w:sz w:val="24"/>
                <w:szCs w:val="24"/>
              </w:rPr>
            </w:pPr>
          </w:p>
          <w:p w:rsidR="00EA2457" w:rsidRDefault="00EA2457" w:rsidP="00EA2457">
            <w:pPr>
              <w:spacing w:line="240" w:lineRule="auto"/>
              <w:rPr>
                <w:sz w:val="24"/>
                <w:szCs w:val="24"/>
              </w:rPr>
            </w:pPr>
          </w:p>
          <w:p w:rsidR="00EA2457" w:rsidRDefault="00EA2457" w:rsidP="00EA2457">
            <w:pPr>
              <w:spacing w:line="240" w:lineRule="auto"/>
              <w:rPr>
                <w:sz w:val="24"/>
                <w:szCs w:val="24"/>
              </w:rPr>
            </w:pPr>
          </w:p>
          <w:p w:rsidR="00EA2457" w:rsidRDefault="00EA2457" w:rsidP="00EA2457">
            <w:pPr>
              <w:spacing w:line="240" w:lineRule="auto"/>
              <w:rPr>
                <w:sz w:val="24"/>
                <w:szCs w:val="24"/>
              </w:rPr>
            </w:pPr>
          </w:p>
          <w:p w:rsidR="00EA2457" w:rsidRDefault="00EA2457" w:rsidP="00EA2457">
            <w:pPr>
              <w:spacing w:line="240" w:lineRule="auto"/>
              <w:rPr>
                <w:sz w:val="24"/>
                <w:szCs w:val="24"/>
              </w:rPr>
            </w:pPr>
          </w:p>
          <w:p w:rsidR="00EA2457" w:rsidRDefault="00EA2457" w:rsidP="00EA2457">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ния</w:t>
            </w:r>
          </w:p>
          <w:p w:rsidR="00EA2457" w:rsidRPr="00513A50" w:rsidRDefault="00EA2457" w:rsidP="00EA2457">
            <w:pPr>
              <w:spacing w:line="240" w:lineRule="auto"/>
              <w:ind w:firstLine="0"/>
              <w:rPr>
                <w:sz w:val="24"/>
                <w:szCs w:val="24"/>
              </w:rPr>
            </w:pPr>
            <w:r w:rsidRPr="00513A50">
              <w:rPr>
                <w:sz w:val="24"/>
                <w:szCs w:val="24"/>
              </w:rPr>
              <w:t xml:space="preserve">по домашним заданиям. </w:t>
            </w:r>
          </w:p>
          <w:p w:rsidR="00EA2457" w:rsidRPr="00513A50" w:rsidRDefault="00EA2457" w:rsidP="00EA2457">
            <w:pPr>
              <w:spacing w:line="240" w:lineRule="auto"/>
              <w:rPr>
                <w:sz w:val="24"/>
                <w:szCs w:val="24"/>
              </w:rPr>
            </w:pPr>
          </w:p>
        </w:tc>
      </w:tr>
      <w:tr w:rsidR="00EA2457" w:rsidRPr="00513A50" w:rsidTr="00EA2457">
        <w:trPr>
          <w:cantSplit/>
          <w:trHeight w:val="851"/>
        </w:trPr>
        <w:tc>
          <w:tcPr>
            <w:tcW w:w="851" w:type="dxa"/>
          </w:tcPr>
          <w:p w:rsidR="00EA2457" w:rsidRPr="00513A50" w:rsidRDefault="00EA2457" w:rsidP="00EA2457">
            <w:pPr>
              <w:spacing w:line="240" w:lineRule="auto"/>
              <w:ind w:firstLine="0"/>
              <w:jc w:val="center"/>
              <w:rPr>
                <w:sz w:val="24"/>
                <w:szCs w:val="24"/>
              </w:rPr>
            </w:pPr>
            <w:r w:rsidRPr="00513A50">
              <w:rPr>
                <w:sz w:val="24"/>
                <w:szCs w:val="24"/>
              </w:rPr>
              <w:t>2.</w:t>
            </w:r>
          </w:p>
        </w:tc>
        <w:tc>
          <w:tcPr>
            <w:tcW w:w="1956" w:type="dxa"/>
            <w:tcMar>
              <w:left w:w="0" w:type="dxa"/>
              <w:right w:w="0" w:type="dxa"/>
            </w:tcMar>
          </w:tcPr>
          <w:p w:rsidR="00EA2457" w:rsidRPr="00DD297E" w:rsidRDefault="00EA2457" w:rsidP="00EA2457">
            <w:pPr>
              <w:spacing w:line="240" w:lineRule="auto"/>
              <w:ind w:firstLine="0"/>
              <w:jc w:val="left"/>
              <w:rPr>
                <w:color w:val="000000"/>
                <w:sz w:val="24"/>
                <w:szCs w:val="24"/>
              </w:rPr>
            </w:pPr>
            <w:r w:rsidRPr="00B20467">
              <w:rPr>
                <w:color w:val="000000"/>
                <w:sz w:val="24"/>
                <w:szCs w:val="24"/>
              </w:rPr>
              <w:t>Когнитивные графы и когнитивное моделирование</w:t>
            </w:r>
          </w:p>
        </w:tc>
        <w:tc>
          <w:tcPr>
            <w:tcW w:w="879"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12</w:t>
            </w:r>
          </w:p>
        </w:tc>
        <w:tc>
          <w:tcPr>
            <w:tcW w:w="992"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2</w:t>
            </w:r>
          </w:p>
        </w:tc>
        <w:tc>
          <w:tcPr>
            <w:tcW w:w="1134" w:type="dxa"/>
            <w:tcMar>
              <w:left w:w="0" w:type="dxa"/>
              <w:right w:w="0" w:type="dxa"/>
            </w:tcMar>
            <w:vAlign w:val="center"/>
          </w:tcPr>
          <w:p w:rsidR="00EA2457" w:rsidRPr="001F0ED0" w:rsidRDefault="00EA2457" w:rsidP="00EA2457">
            <w:pPr>
              <w:spacing w:line="240" w:lineRule="auto"/>
              <w:ind w:firstLine="0"/>
              <w:jc w:val="center"/>
              <w:rPr>
                <w:color w:val="000000"/>
                <w:sz w:val="24"/>
                <w:szCs w:val="24"/>
              </w:rPr>
            </w:pPr>
            <w:r>
              <w:rPr>
                <w:color w:val="000000"/>
                <w:sz w:val="24"/>
                <w:szCs w:val="24"/>
              </w:rPr>
              <w:t>2</w:t>
            </w:r>
          </w:p>
        </w:tc>
        <w:tc>
          <w:tcPr>
            <w:tcW w:w="1275"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8</w:t>
            </w:r>
          </w:p>
        </w:tc>
        <w:tc>
          <w:tcPr>
            <w:tcW w:w="2127" w:type="dxa"/>
            <w:vMerge/>
          </w:tcPr>
          <w:p w:rsidR="00EA2457" w:rsidRPr="00513A50" w:rsidRDefault="00EA2457" w:rsidP="00EA2457">
            <w:pPr>
              <w:spacing w:line="240" w:lineRule="auto"/>
              <w:rPr>
                <w:sz w:val="24"/>
                <w:szCs w:val="24"/>
              </w:rPr>
            </w:pPr>
          </w:p>
        </w:tc>
      </w:tr>
      <w:tr w:rsidR="00EA2457" w:rsidRPr="00513A50" w:rsidTr="00EA2457">
        <w:trPr>
          <w:cantSplit/>
          <w:trHeight w:val="851"/>
        </w:trPr>
        <w:tc>
          <w:tcPr>
            <w:tcW w:w="851" w:type="dxa"/>
          </w:tcPr>
          <w:p w:rsidR="00EA2457" w:rsidRPr="00513A50" w:rsidRDefault="00EA2457" w:rsidP="00EA2457">
            <w:pPr>
              <w:spacing w:line="240" w:lineRule="auto"/>
              <w:ind w:firstLine="0"/>
              <w:jc w:val="center"/>
              <w:rPr>
                <w:sz w:val="24"/>
                <w:szCs w:val="24"/>
              </w:rPr>
            </w:pPr>
            <w:r w:rsidRPr="00513A50">
              <w:rPr>
                <w:sz w:val="24"/>
                <w:szCs w:val="24"/>
              </w:rPr>
              <w:t>3.</w:t>
            </w:r>
          </w:p>
        </w:tc>
        <w:tc>
          <w:tcPr>
            <w:tcW w:w="1956" w:type="dxa"/>
            <w:tcMar>
              <w:left w:w="0" w:type="dxa"/>
              <w:right w:w="0" w:type="dxa"/>
            </w:tcMar>
          </w:tcPr>
          <w:p w:rsidR="00EA2457" w:rsidRPr="00DD297E" w:rsidRDefault="00EA2457" w:rsidP="00EA2457">
            <w:pPr>
              <w:spacing w:line="240" w:lineRule="auto"/>
              <w:ind w:firstLine="0"/>
              <w:jc w:val="left"/>
              <w:rPr>
                <w:color w:val="000000"/>
                <w:sz w:val="24"/>
                <w:szCs w:val="24"/>
              </w:rPr>
            </w:pPr>
            <w:r w:rsidRPr="00B20467">
              <w:rPr>
                <w:color w:val="000000"/>
                <w:sz w:val="24"/>
                <w:szCs w:val="24"/>
              </w:rPr>
              <w:t>Применение количественных данных и экспертных оценок для построения когнитивных карт</w:t>
            </w:r>
          </w:p>
        </w:tc>
        <w:tc>
          <w:tcPr>
            <w:tcW w:w="879"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20</w:t>
            </w:r>
          </w:p>
        </w:tc>
        <w:tc>
          <w:tcPr>
            <w:tcW w:w="992"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2</w:t>
            </w:r>
          </w:p>
        </w:tc>
        <w:tc>
          <w:tcPr>
            <w:tcW w:w="1134" w:type="dxa"/>
            <w:tcMar>
              <w:left w:w="0" w:type="dxa"/>
              <w:right w:w="0" w:type="dxa"/>
            </w:tcMar>
            <w:vAlign w:val="center"/>
          </w:tcPr>
          <w:p w:rsidR="00EA2457" w:rsidRPr="001F0ED0" w:rsidRDefault="00EA2457" w:rsidP="00EA2457">
            <w:pPr>
              <w:spacing w:line="240" w:lineRule="auto"/>
              <w:ind w:firstLine="0"/>
              <w:jc w:val="center"/>
              <w:rPr>
                <w:color w:val="000000"/>
                <w:sz w:val="24"/>
                <w:szCs w:val="24"/>
              </w:rPr>
            </w:pPr>
            <w:r>
              <w:rPr>
                <w:color w:val="000000"/>
                <w:sz w:val="24"/>
                <w:szCs w:val="24"/>
              </w:rPr>
              <w:t>4</w:t>
            </w:r>
          </w:p>
        </w:tc>
        <w:tc>
          <w:tcPr>
            <w:tcW w:w="1275"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14</w:t>
            </w:r>
          </w:p>
        </w:tc>
        <w:tc>
          <w:tcPr>
            <w:tcW w:w="2127" w:type="dxa"/>
            <w:vMerge/>
          </w:tcPr>
          <w:p w:rsidR="00EA2457" w:rsidRPr="00513A50" w:rsidRDefault="00EA2457" w:rsidP="00EA2457">
            <w:pPr>
              <w:spacing w:line="240" w:lineRule="auto"/>
              <w:rPr>
                <w:sz w:val="24"/>
                <w:szCs w:val="24"/>
              </w:rPr>
            </w:pPr>
          </w:p>
        </w:tc>
      </w:tr>
      <w:tr w:rsidR="00EA2457" w:rsidRPr="00513A50" w:rsidTr="00EA2457">
        <w:trPr>
          <w:cantSplit/>
          <w:trHeight w:val="851"/>
        </w:trPr>
        <w:tc>
          <w:tcPr>
            <w:tcW w:w="851" w:type="dxa"/>
          </w:tcPr>
          <w:p w:rsidR="00EA2457" w:rsidRPr="00513A50" w:rsidRDefault="00EA2457" w:rsidP="00EA2457">
            <w:pPr>
              <w:spacing w:line="240" w:lineRule="auto"/>
              <w:ind w:firstLine="0"/>
              <w:jc w:val="center"/>
              <w:rPr>
                <w:sz w:val="24"/>
                <w:szCs w:val="24"/>
              </w:rPr>
            </w:pPr>
            <w:r>
              <w:rPr>
                <w:sz w:val="24"/>
                <w:szCs w:val="24"/>
              </w:rPr>
              <w:t>4.</w:t>
            </w:r>
          </w:p>
        </w:tc>
        <w:tc>
          <w:tcPr>
            <w:tcW w:w="1956" w:type="dxa"/>
            <w:tcMar>
              <w:left w:w="0" w:type="dxa"/>
              <w:right w:w="0" w:type="dxa"/>
            </w:tcMar>
          </w:tcPr>
          <w:p w:rsidR="00EA2457" w:rsidRPr="00645B13" w:rsidRDefault="00EA2457" w:rsidP="00EA2457">
            <w:pPr>
              <w:spacing w:line="240" w:lineRule="auto"/>
              <w:ind w:firstLine="0"/>
              <w:jc w:val="left"/>
              <w:rPr>
                <w:color w:val="000000"/>
                <w:sz w:val="24"/>
                <w:szCs w:val="24"/>
              </w:rPr>
            </w:pPr>
            <w:r w:rsidRPr="00B20467">
              <w:rPr>
                <w:color w:val="000000"/>
                <w:sz w:val="24"/>
                <w:szCs w:val="24"/>
              </w:rPr>
              <w:t>Количественные и вероятностные подходы к анализу рисков</w:t>
            </w:r>
          </w:p>
        </w:tc>
        <w:tc>
          <w:tcPr>
            <w:tcW w:w="879"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18</w:t>
            </w:r>
          </w:p>
        </w:tc>
        <w:tc>
          <w:tcPr>
            <w:tcW w:w="992"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2</w:t>
            </w:r>
          </w:p>
        </w:tc>
        <w:tc>
          <w:tcPr>
            <w:tcW w:w="1134" w:type="dxa"/>
            <w:tcMar>
              <w:left w:w="0" w:type="dxa"/>
              <w:right w:w="0" w:type="dxa"/>
            </w:tcMar>
            <w:vAlign w:val="center"/>
          </w:tcPr>
          <w:p w:rsidR="00EA2457" w:rsidRPr="001F0ED0" w:rsidRDefault="00EA2457" w:rsidP="00EA2457">
            <w:pPr>
              <w:spacing w:line="240" w:lineRule="auto"/>
              <w:ind w:firstLine="0"/>
              <w:jc w:val="center"/>
              <w:rPr>
                <w:color w:val="000000"/>
                <w:sz w:val="24"/>
                <w:szCs w:val="24"/>
              </w:rPr>
            </w:pPr>
            <w:r>
              <w:rPr>
                <w:color w:val="000000"/>
                <w:sz w:val="24"/>
                <w:szCs w:val="24"/>
              </w:rPr>
              <w:t>2</w:t>
            </w:r>
          </w:p>
        </w:tc>
        <w:tc>
          <w:tcPr>
            <w:tcW w:w="1275"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14</w:t>
            </w:r>
          </w:p>
        </w:tc>
        <w:tc>
          <w:tcPr>
            <w:tcW w:w="2127" w:type="dxa"/>
            <w:vMerge/>
          </w:tcPr>
          <w:p w:rsidR="00EA2457" w:rsidRPr="00513A50" w:rsidRDefault="00EA2457" w:rsidP="00EA2457">
            <w:pPr>
              <w:spacing w:line="240" w:lineRule="auto"/>
              <w:rPr>
                <w:sz w:val="24"/>
                <w:szCs w:val="24"/>
              </w:rPr>
            </w:pPr>
          </w:p>
        </w:tc>
      </w:tr>
      <w:tr w:rsidR="00EA2457" w:rsidRPr="00513A50" w:rsidTr="00EA2457">
        <w:trPr>
          <w:cantSplit/>
          <w:trHeight w:val="851"/>
        </w:trPr>
        <w:tc>
          <w:tcPr>
            <w:tcW w:w="851" w:type="dxa"/>
          </w:tcPr>
          <w:p w:rsidR="00EA2457" w:rsidRPr="00513A50" w:rsidRDefault="00EA2457" w:rsidP="00EA2457">
            <w:pPr>
              <w:spacing w:line="240" w:lineRule="auto"/>
              <w:ind w:firstLine="0"/>
              <w:jc w:val="center"/>
              <w:rPr>
                <w:sz w:val="24"/>
                <w:szCs w:val="24"/>
              </w:rPr>
            </w:pPr>
            <w:r>
              <w:rPr>
                <w:sz w:val="24"/>
                <w:szCs w:val="24"/>
              </w:rPr>
              <w:lastRenderedPageBreak/>
              <w:t>5.</w:t>
            </w:r>
          </w:p>
        </w:tc>
        <w:tc>
          <w:tcPr>
            <w:tcW w:w="1956" w:type="dxa"/>
            <w:tcMar>
              <w:left w:w="0" w:type="dxa"/>
              <w:right w:w="0" w:type="dxa"/>
            </w:tcMar>
          </w:tcPr>
          <w:p w:rsidR="00EA2457" w:rsidRPr="00645B13" w:rsidRDefault="00EA2457" w:rsidP="00EA2457">
            <w:pPr>
              <w:spacing w:line="240" w:lineRule="auto"/>
              <w:ind w:firstLine="0"/>
              <w:jc w:val="left"/>
              <w:rPr>
                <w:color w:val="000000"/>
                <w:sz w:val="24"/>
                <w:szCs w:val="24"/>
              </w:rPr>
            </w:pPr>
            <w:r w:rsidRPr="00B20467">
              <w:rPr>
                <w:color w:val="000000"/>
                <w:sz w:val="24"/>
                <w:szCs w:val="24"/>
              </w:rPr>
              <w:t>Применение компьютерного моделирования для прогнозирования рисков в сложных системах</w:t>
            </w:r>
          </w:p>
        </w:tc>
        <w:tc>
          <w:tcPr>
            <w:tcW w:w="879"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24</w:t>
            </w:r>
          </w:p>
        </w:tc>
        <w:tc>
          <w:tcPr>
            <w:tcW w:w="992"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8</w:t>
            </w:r>
          </w:p>
        </w:tc>
        <w:tc>
          <w:tcPr>
            <w:tcW w:w="993"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4</w:t>
            </w:r>
          </w:p>
        </w:tc>
        <w:tc>
          <w:tcPr>
            <w:tcW w:w="1134" w:type="dxa"/>
            <w:tcMar>
              <w:left w:w="0" w:type="dxa"/>
              <w:right w:w="0" w:type="dxa"/>
            </w:tcMar>
            <w:vAlign w:val="center"/>
          </w:tcPr>
          <w:p w:rsidR="00EA2457" w:rsidRPr="001F0ED0" w:rsidRDefault="00EA2457" w:rsidP="00EA2457">
            <w:pPr>
              <w:spacing w:line="240" w:lineRule="auto"/>
              <w:ind w:firstLine="0"/>
              <w:jc w:val="center"/>
              <w:rPr>
                <w:color w:val="000000"/>
                <w:sz w:val="24"/>
                <w:szCs w:val="24"/>
              </w:rPr>
            </w:pPr>
            <w:r>
              <w:rPr>
                <w:color w:val="000000"/>
                <w:sz w:val="24"/>
                <w:szCs w:val="24"/>
              </w:rPr>
              <w:t>4</w:t>
            </w:r>
          </w:p>
        </w:tc>
        <w:tc>
          <w:tcPr>
            <w:tcW w:w="1275"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16</w:t>
            </w:r>
          </w:p>
        </w:tc>
        <w:tc>
          <w:tcPr>
            <w:tcW w:w="2127" w:type="dxa"/>
            <w:vMerge/>
          </w:tcPr>
          <w:p w:rsidR="00EA2457" w:rsidRPr="00513A50" w:rsidRDefault="00EA2457" w:rsidP="00EA2457">
            <w:pPr>
              <w:spacing w:line="240" w:lineRule="auto"/>
              <w:rPr>
                <w:sz w:val="24"/>
                <w:szCs w:val="24"/>
              </w:rPr>
            </w:pPr>
          </w:p>
        </w:tc>
      </w:tr>
      <w:tr w:rsidR="00EA2457" w:rsidRPr="00513A50" w:rsidTr="00EA2457">
        <w:trPr>
          <w:cantSplit/>
          <w:trHeight w:val="851"/>
        </w:trPr>
        <w:tc>
          <w:tcPr>
            <w:tcW w:w="851" w:type="dxa"/>
          </w:tcPr>
          <w:p w:rsidR="00EA2457" w:rsidRPr="00513A50" w:rsidRDefault="00EA2457" w:rsidP="00EA2457">
            <w:pPr>
              <w:spacing w:line="240" w:lineRule="auto"/>
              <w:ind w:firstLine="0"/>
              <w:jc w:val="center"/>
              <w:rPr>
                <w:sz w:val="24"/>
                <w:szCs w:val="24"/>
              </w:rPr>
            </w:pPr>
            <w:r>
              <w:rPr>
                <w:sz w:val="24"/>
                <w:szCs w:val="24"/>
              </w:rPr>
              <w:t>6.</w:t>
            </w:r>
          </w:p>
        </w:tc>
        <w:tc>
          <w:tcPr>
            <w:tcW w:w="1956" w:type="dxa"/>
            <w:tcMar>
              <w:left w:w="0" w:type="dxa"/>
              <w:right w:w="0" w:type="dxa"/>
            </w:tcMar>
          </w:tcPr>
          <w:p w:rsidR="00EA2457" w:rsidRPr="00645B13" w:rsidRDefault="00EA2457" w:rsidP="00EA2457">
            <w:pPr>
              <w:spacing w:line="240" w:lineRule="auto"/>
              <w:ind w:firstLine="0"/>
              <w:jc w:val="left"/>
              <w:rPr>
                <w:color w:val="000000"/>
                <w:sz w:val="24"/>
                <w:szCs w:val="24"/>
              </w:rPr>
            </w:pPr>
            <w:r w:rsidRPr="00B20467">
              <w:rPr>
                <w:color w:val="000000"/>
                <w:sz w:val="24"/>
                <w:szCs w:val="24"/>
              </w:rPr>
              <w:t>Управление рисками в сложных системах</w:t>
            </w:r>
          </w:p>
        </w:tc>
        <w:tc>
          <w:tcPr>
            <w:tcW w:w="879"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26</w:t>
            </w:r>
          </w:p>
        </w:tc>
        <w:tc>
          <w:tcPr>
            <w:tcW w:w="992"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8</w:t>
            </w:r>
          </w:p>
        </w:tc>
        <w:tc>
          <w:tcPr>
            <w:tcW w:w="993"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4</w:t>
            </w:r>
          </w:p>
        </w:tc>
        <w:tc>
          <w:tcPr>
            <w:tcW w:w="1134" w:type="dxa"/>
            <w:tcMar>
              <w:left w:w="0" w:type="dxa"/>
              <w:right w:w="0" w:type="dxa"/>
            </w:tcMar>
            <w:vAlign w:val="center"/>
          </w:tcPr>
          <w:p w:rsidR="00EA2457" w:rsidRPr="001F0ED0" w:rsidRDefault="00EA2457" w:rsidP="00EA2457">
            <w:pPr>
              <w:spacing w:line="240" w:lineRule="auto"/>
              <w:ind w:firstLine="0"/>
              <w:jc w:val="center"/>
              <w:rPr>
                <w:color w:val="000000"/>
                <w:sz w:val="24"/>
                <w:szCs w:val="24"/>
              </w:rPr>
            </w:pPr>
            <w:r>
              <w:rPr>
                <w:color w:val="000000"/>
                <w:sz w:val="24"/>
                <w:szCs w:val="24"/>
              </w:rPr>
              <w:t>4</w:t>
            </w:r>
          </w:p>
        </w:tc>
        <w:tc>
          <w:tcPr>
            <w:tcW w:w="1275" w:type="dxa"/>
            <w:tcMar>
              <w:left w:w="0" w:type="dxa"/>
              <w:right w:w="0" w:type="dxa"/>
            </w:tcMar>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18</w:t>
            </w:r>
          </w:p>
        </w:tc>
        <w:tc>
          <w:tcPr>
            <w:tcW w:w="2127" w:type="dxa"/>
            <w:vMerge/>
          </w:tcPr>
          <w:p w:rsidR="00EA2457" w:rsidRPr="00513A50" w:rsidRDefault="00EA2457" w:rsidP="00EA2457">
            <w:pPr>
              <w:spacing w:line="240" w:lineRule="auto"/>
              <w:rPr>
                <w:sz w:val="24"/>
                <w:szCs w:val="24"/>
              </w:rPr>
            </w:pPr>
          </w:p>
        </w:tc>
      </w:tr>
      <w:tr w:rsidR="00EA2457" w:rsidRPr="0064347E" w:rsidTr="00EA2457">
        <w:trPr>
          <w:cantSplit/>
        </w:trPr>
        <w:tc>
          <w:tcPr>
            <w:tcW w:w="851" w:type="dxa"/>
          </w:tcPr>
          <w:p w:rsidR="00EA2457" w:rsidRPr="0064347E" w:rsidRDefault="00EA2457" w:rsidP="00EA2457">
            <w:pPr>
              <w:spacing w:line="240" w:lineRule="auto"/>
              <w:ind w:firstLine="0"/>
              <w:jc w:val="center"/>
              <w:rPr>
                <w:sz w:val="24"/>
                <w:szCs w:val="24"/>
              </w:rPr>
            </w:pPr>
          </w:p>
        </w:tc>
        <w:tc>
          <w:tcPr>
            <w:tcW w:w="1956" w:type="dxa"/>
          </w:tcPr>
          <w:p w:rsidR="00EA2457" w:rsidRPr="00B87D5C" w:rsidRDefault="00EA2457" w:rsidP="00EA2457">
            <w:pPr>
              <w:tabs>
                <w:tab w:val="right" w:pos="851"/>
              </w:tabs>
              <w:spacing w:line="240" w:lineRule="auto"/>
              <w:ind w:firstLine="0"/>
              <w:jc w:val="left"/>
              <w:rPr>
                <w:sz w:val="24"/>
                <w:szCs w:val="24"/>
              </w:rPr>
            </w:pPr>
            <w:r w:rsidRPr="00B87D5C">
              <w:rPr>
                <w:sz w:val="24"/>
                <w:szCs w:val="24"/>
              </w:rPr>
              <w:t>В целом по дисциплине</w:t>
            </w:r>
          </w:p>
        </w:tc>
        <w:tc>
          <w:tcPr>
            <w:tcW w:w="879" w:type="dxa"/>
            <w:vAlign w:val="center"/>
          </w:tcPr>
          <w:p w:rsidR="00EA2457" w:rsidRPr="00B87D5C" w:rsidRDefault="00EA2457" w:rsidP="00EA2457">
            <w:pPr>
              <w:spacing w:line="240" w:lineRule="auto"/>
              <w:ind w:firstLine="0"/>
              <w:jc w:val="center"/>
              <w:rPr>
                <w:color w:val="000000"/>
                <w:sz w:val="24"/>
                <w:szCs w:val="24"/>
              </w:rPr>
            </w:pPr>
            <w:r>
              <w:rPr>
                <w:color w:val="000000"/>
                <w:sz w:val="24"/>
                <w:szCs w:val="24"/>
              </w:rPr>
              <w:t>108</w:t>
            </w:r>
          </w:p>
        </w:tc>
        <w:tc>
          <w:tcPr>
            <w:tcW w:w="992" w:type="dxa"/>
            <w:vAlign w:val="center"/>
          </w:tcPr>
          <w:p w:rsidR="00EA2457" w:rsidRPr="009D1EC7" w:rsidRDefault="00EA2457" w:rsidP="00EA2457">
            <w:pPr>
              <w:spacing w:line="240" w:lineRule="auto"/>
              <w:ind w:firstLine="0"/>
              <w:jc w:val="center"/>
              <w:rPr>
                <w:color w:val="000000"/>
                <w:sz w:val="24"/>
                <w:szCs w:val="24"/>
              </w:rPr>
            </w:pPr>
            <w:r>
              <w:rPr>
                <w:color w:val="000000"/>
                <w:sz w:val="24"/>
                <w:szCs w:val="24"/>
              </w:rPr>
              <w:t>34</w:t>
            </w:r>
          </w:p>
        </w:tc>
        <w:tc>
          <w:tcPr>
            <w:tcW w:w="993" w:type="dxa"/>
            <w:vAlign w:val="center"/>
          </w:tcPr>
          <w:p w:rsidR="00EA2457" w:rsidRPr="009D1EC7" w:rsidRDefault="00EA2457" w:rsidP="00EA2457">
            <w:pPr>
              <w:spacing w:line="240" w:lineRule="auto"/>
              <w:ind w:firstLine="0"/>
              <w:jc w:val="center"/>
              <w:rPr>
                <w:strike/>
                <w:color w:val="000000"/>
                <w:sz w:val="24"/>
                <w:szCs w:val="24"/>
              </w:rPr>
            </w:pPr>
            <w:r w:rsidRPr="009D1EC7">
              <w:rPr>
                <w:color w:val="000000"/>
                <w:sz w:val="24"/>
                <w:szCs w:val="24"/>
              </w:rPr>
              <w:t>16</w:t>
            </w:r>
          </w:p>
        </w:tc>
        <w:tc>
          <w:tcPr>
            <w:tcW w:w="1134" w:type="dxa"/>
            <w:vAlign w:val="center"/>
          </w:tcPr>
          <w:p w:rsidR="00EA2457" w:rsidRPr="009D1EC7" w:rsidRDefault="00EA2457" w:rsidP="00EA2457">
            <w:pPr>
              <w:spacing w:line="240" w:lineRule="auto"/>
              <w:ind w:firstLine="0"/>
              <w:jc w:val="center"/>
              <w:rPr>
                <w:color w:val="000000"/>
                <w:sz w:val="24"/>
                <w:szCs w:val="24"/>
              </w:rPr>
            </w:pPr>
            <w:r>
              <w:rPr>
                <w:color w:val="000000"/>
                <w:sz w:val="24"/>
                <w:szCs w:val="24"/>
              </w:rPr>
              <w:t>18</w:t>
            </w:r>
          </w:p>
        </w:tc>
        <w:tc>
          <w:tcPr>
            <w:tcW w:w="1275" w:type="dxa"/>
            <w:vAlign w:val="center"/>
          </w:tcPr>
          <w:p w:rsidR="00EA2457" w:rsidRPr="009D1EC7" w:rsidRDefault="00EA2457" w:rsidP="00EA2457">
            <w:pPr>
              <w:spacing w:line="240" w:lineRule="auto"/>
              <w:ind w:firstLine="0"/>
              <w:jc w:val="center"/>
              <w:rPr>
                <w:color w:val="000000"/>
                <w:sz w:val="24"/>
                <w:szCs w:val="24"/>
              </w:rPr>
            </w:pPr>
            <w:r>
              <w:rPr>
                <w:color w:val="000000"/>
                <w:sz w:val="24"/>
                <w:szCs w:val="24"/>
              </w:rPr>
              <w:t>74</w:t>
            </w:r>
          </w:p>
        </w:tc>
        <w:tc>
          <w:tcPr>
            <w:tcW w:w="2127" w:type="dxa"/>
          </w:tcPr>
          <w:p w:rsidR="00EA2457" w:rsidRPr="0064347E" w:rsidRDefault="00EA2457" w:rsidP="00EA2457">
            <w:pPr>
              <w:spacing w:line="240" w:lineRule="auto"/>
              <w:ind w:firstLine="0"/>
              <w:rPr>
                <w:sz w:val="24"/>
                <w:szCs w:val="24"/>
              </w:rPr>
            </w:pPr>
            <w:r>
              <w:rPr>
                <w:sz w:val="24"/>
                <w:szCs w:val="24"/>
              </w:rPr>
              <w:t>Согласно учебному плану: контрольная работа</w:t>
            </w:r>
          </w:p>
        </w:tc>
      </w:tr>
      <w:tr w:rsidR="00EA2457" w:rsidRPr="00513A50" w:rsidTr="00EA2457">
        <w:trPr>
          <w:cantSplit/>
        </w:trPr>
        <w:tc>
          <w:tcPr>
            <w:tcW w:w="851" w:type="dxa"/>
          </w:tcPr>
          <w:p w:rsidR="00EA2457" w:rsidRPr="0064347E" w:rsidRDefault="00EA2457" w:rsidP="00EA2457">
            <w:pPr>
              <w:spacing w:line="240" w:lineRule="auto"/>
              <w:ind w:firstLine="0"/>
              <w:jc w:val="center"/>
              <w:rPr>
                <w:sz w:val="24"/>
                <w:szCs w:val="24"/>
              </w:rPr>
            </w:pPr>
          </w:p>
        </w:tc>
        <w:tc>
          <w:tcPr>
            <w:tcW w:w="1956" w:type="dxa"/>
          </w:tcPr>
          <w:p w:rsidR="00EA2457" w:rsidRPr="0064347E" w:rsidRDefault="00EA2457" w:rsidP="00EA2457">
            <w:pPr>
              <w:tabs>
                <w:tab w:val="right" w:pos="851"/>
              </w:tabs>
              <w:ind w:firstLine="0"/>
              <w:rPr>
                <w:sz w:val="24"/>
                <w:szCs w:val="24"/>
              </w:rPr>
            </w:pPr>
            <w:r w:rsidRPr="0064347E">
              <w:rPr>
                <w:sz w:val="24"/>
                <w:szCs w:val="24"/>
              </w:rPr>
              <w:t>Итого в %</w:t>
            </w:r>
          </w:p>
        </w:tc>
        <w:tc>
          <w:tcPr>
            <w:tcW w:w="879" w:type="dxa"/>
          </w:tcPr>
          <w:p w:rsidR="00EA2457" w:rsidRPr="0064347E" w:rsidRDefault="00EA2457" w:rsidP="00EA2457">
            <w:pPr>
              <w:spacing w:line="240" w:lineRule="auto"/>
              <w:ind w:firstLine="0"/>
              <w:rPr>
                <w:sz w:val="24"/>
                <w:szCs w:val="24"/>
                <w:lang w:val="en-US"/>
              </w:rPr>
            </w:pPr>
          </w:p>
        </w:tc>
        <w:tc>
          <w:tcPr>
            <w:tcW w:w="992" w:type="dxa"/>
          </w:tcPr>
          <w:p w:rsidR="00EA2457" w:rsidRPr="00A91FD3" w:rsidRDefault="00EA2457" w:rsidP="00EA2457">
            <w:pPr>
              <w:spacing w:line="240" w:lineRule="auto"/>
              <w:ind w:firstLine="0"/>
              <w:jc w:val="center"/>
              <w:rPr>
                <w:sz w:val="24"/>
                <w:szCs w:val="24"/>
              </w:rPr>
            </w:pPr>
            <w:r w:rsidRPr="00A91FD3">
              <w:rPr>
                <w:sz w:val="24"/>
                <w:szCs w:val="24"/>
              </w:rPr>
              <w:t>31</w:t>
            </w:r>
          </w:p>
        </w:tc>
        <w:tc>
          <w:tcPr>
            <w:tcW w:w="993" w:type="dxa"/>
          </w:tcPr>
          <w:p w:rsidR="00EA2457" w:rsidRPr="00A91FD3" w:rsidRDefault="00EA2457" w:rsidP="00EA2457">
            <w:pPr>
              <w:spacing w:line="240" w:lineRule="auto"/>
              <w:ind w:firstLine="0"/>
              <w:jc w:val="center"/>
              <w:rPr>
                <w:sz w:val="24"/>
                <w:szCs w:val="24"/>
              </w:rPr>
            </w:pPr>
            <w:r w:rsidRPr="00A91FD3">
              <w:rPr>
                <w:sz w:val="24"/>
                <w:szCs w:val="24"/>
              </w:rPr>
              <w:t>47</w:t>
            </w:r>
          </w:p>
        </w:tc>
        <w:tc>
          <w:tcPr>
            <w:tcW w:w="1134" w:type="dxa"/>
          </w:tcPr>
          <w:p w:rsidR="00EA2457" w:rsidRPr="00A91FD3" w:rsidRDefault="00EA2457" w:rsidP="00EA2457">
            <w:pPr>
              <w:spacing w:line="240" w:lineRule="auto"/>
              <w:ind w:firstLine="0"/>
              <w:jc w:val="center"/>
              <w:rPr>
                <w:sz w:val="24"/>
                <w:szCs w:val="24"/>
              </w:rPr>
            </w:pPr>
            <w:r w:rsidRPr="00A91FD3">
              <w:rPr>
                <w:sz w:val="24"/>
                <w:szCs w:val="24"/>
              </w:rPr>
              <w:t>53</w:t>
            </w:r>
          </w:p>
        </w:tc>
        <w:tc>
          <w:tcPr>
            <w:tcW w:w="1275" w:type="dxa"/>
          </w:tcPr>
          <w:p w:rsidR="00EA2457" w:rsidRPr="00A91FD3" w:rsidRDefault="00EA2457" w:rsidP="00EA2457">
            <w:pPr>
              <w:spacing w:line="240" w:lineRule="auto"/>
              <w:ind w:firstLine="0"/>
              <w:jc w:val="center"/>
              <w:rPr>
                <w:sz w:val="24"/>
                <w:szCs w:val="24"/>
              </w:rPr>
            </w:pPr>
            <w:r w:rsidRPr="00A91FD3">
              <w:rPr>
                <w:sz w:val="24"/>
                <w:szCs w:val="24"/>
              </w:rPr>
              <w:t>69</w:t>
            </w:r>
          </w:p>
        </w:tc>
        <w:tc>
          <w:tcPr>
            <w:tcW w:w="2127" w:type="dxa"/>
          </w:tcPr>
          <w:p w:rsidR="00EA2457" w:rsidRPr="00513A50" w:rsidRDefault="00EA2457" w:rsidP="00EA2457">
            <w:pPr>
              <w:spacing w:line="240" w:lineRule="auto"/>
              <w:ind w:firstLine="0"/>
              <w:rPr>
                <w:sz w:val="24"/>
                <w:szCs w:val="24"/>
              </w:rPr>
            </w:pPr>
          </w:p>
        </w:tc>
      </w:tr>
    </w:tbl>
    <w:p w:rsidR="003C29BC" w:rsidRDefault="003C29BC" w:rsidP="003C29BC">
      <w:pPr>
        <w:suppressAutoHyphens/>
        <w:spacing w:line="259" w:lineRule="auto"/>
        <w:ind w:right="-50"/>
        <w:rPr>
          <w:rFonts w:eastAsia="Calibri"/>
          <w:bCs/>
          <w:color w:val="000000"/>
          <w:sz w:val="24"/>
          <w:szCs w:val="28"/>
        </w:rPr>
      </w:pPr>
      <w:bookmarkStart w:id="15" w:name="_Toc5052146"/>
    </w:p>
    <w:p w:rsidR="003C29BC" w:rsidRPr="004C185E" w:rsidRDefault="003C29BC" w:rsidP="003C29BC">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A2457" w:rsidRDefault="00EA2457" w:rsidP="00EA2457"/>
    <w:p w:rsidR="00EA2457" w:rsidRPr="003F4B9B" w:rsidRDefault="00EA2457" w:rsidP="00EA2457">
      <w:pPr>
        <w:pStyle w:val="2"/>
        <w:spacing w:before="120" w:after="120"/>
        <w:ind w:firstLine="709"/>
        <w:rPr>
          <w:szCs w:val="28"/>
        </w:rPr>
      </w:pPr>
      <w:bookmarkStart w:id="16" w:name="_Toc132892470"/>
      <w:r>
        <w:rPr>
          <w:szCs w:val="28"/>
        </w:rPr>
        <w:t xml:space="preserve">5.3. </w:t>
      </w:r>
      <w:r w:rsidRPr="003F4B9B">
        <w:rPr>
          <w:szCs w:val="28"/>
        </w:rPr>
        <w:t>Содержание</w:t>
      </w:r>
      <w:r>
        <w:rPr>
          <w:szCs w:val="28"/>
        </w:rPr>
        <w:t xml:space="preserve"> семинаров,</w:t>
      </w:r>
      <w:r w:rsidRPr="003F4B9B">
        <w:rPr>
          <w:szCs w:val="28"/>
        </w:rPr>
        <w:t xml:space="preserve"> практических занятий</w:t>
      </w:r>
      <w:bookmarkEnd w:id="15"/>
      <w:bookmarkEnd w:id="16"/>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386"/>
        <w:gridCol w:w="2541"/>
      </w:tblGrid>
      <w:tr w:rsidR="00EA2457" w:rsidRPr="00513A50" w:rsidTr="003C29BC">
        <w:trPr>
          <w:cantSplit/>
          <w:trHeight w:val="20"/>
          <w:jc w:val="center"/>
        </w:trPr>
        <w:tc>
          <w:tcPr>
            <w:tcW w:w="2122" w:type="dxa"/>
          </w:tcPr>
          <w:p w:rsidR="00EA2457" w:rsidRPr="000F69F7" w:rsidRDefault="00EA2457" w:rsidP="003C29BC">
            <w:pPr>
              <w:spacing w:line="240" w:lineRule="auto"/>
              <w:ind w:firstLine="0"/>
              <w:jc w:val="center"/>
              <w:rPr>
                <w:b/>
                <w:sz w:val="24"/>
                <w:szCs w:val="24"/>
              </w:rPr>
            </w:pPr>
            <w:r w:rsidRPr="000F69F7">
              <w:rPr>
                <w:b/>
                <w:sz w:val="24"/>
                <w:szCs w:val="24"/>
              </w:rPr>
              <w:t>Наименование тем (разделов) дисциплины</w:t>
            </w:r>
          </w:p>
        </w:tc>
        <w:tc>
          <w:tcPr>
            <w:tcW w:w="5386" w:type="dxa"/>
          </w:tcPr>
          <w:p w:rsidR="00EA2457" w:rsidRPr="000F69F7" w:rsidRDefault="00EA2457" w:rsidP="00EA2457">
            <w:pPr>
              <w:keepNext/>
              <w:spacing w:line="240" w:lineRule="auto"/>
              <w:ind w:firstLine="0"/>
              <w:rPr>
                <w:b/>
                <w:sz w:val="24"/>
                <w:szCs w:val="24"/>
              </w:rPr>
            </w:pPr>
            <w:r w:rsidRPr="000F69F7">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541" w:type="dxa"/>
          </w:tcPr>
          <w:p w:rsidR="00EA2457" w:rsidRPr="000F69F7" w:rsidRDefault="00EA2457" w:rsidP="00EA2457">
            <w:pPr>
              <w:pStyle w:val="a3"/>
              <w:spacing w:before="0" w:after="0" w:line="240" w:lineRule="auto"/>
              <w:jc w:val="both"/>
              <w:rPr>
                <w:b/>
                <w:sz w:val="24"/>
                <w:szCs w:val="24"/>
              </w:rPr>
            </w:pPr>
            <w:r w:rsidRPr="000F69F7">
              <w:rPr>
                <w:b/>
                <w:sz w:val="24"/>
                <w:szCs w:val="24"/>
              </w:rPr>
              <w:t>Формы проведения занятий</w:t>
            </w:r>
          </w:p>
        </w:tc>
      </w:tr>
      <w:tr w:rsidR="00EA2457" w:rsidRPr="00513A50" w:rsidTr="003C29BC">
        <w:trPr>
          <w:cantSplit/>
          <w:trHeight w:val="20"/>
          <w:jc w:val="center"/>
        </w:trPr>
        <w:tc>
          <w:tcPr>
            <w:tcW w:w="2122" w:type="dxa"/>
          </w:tcPr>
          <w:p w:rsidR="00EA2457" w:rsidRPr="00DD297E" w:rsidRDefault="00EA2457" w:rsidP="00EA2457">
            <w:pPr>
              <w:spacing w:line="240" w:lineRule="auto"/>
              <w:ind w:firstLine="0"/>
              <w:jc w:val="left"/>
              <w:rPr>
                <w:color w:val="000000"/>
                <w:sz w:val="24"/>
                <w:szCs w:val="24"/>
              </w:rPr>
            </w:pPr>
            <w:r w:rsidRPr="00B20467">
              <w:rPr>
                <w:sz w:val="24"/>
                <w:szCs w:val="24"/>
              </w:rPr>
              <w:t>Знаковые и функциональные графы</w:t>
            </w:r>
          </w:p>
        </w:tc>
        <w:tc>
          <w:tcPr>
            <w:tcW w:w="5386" w:type="dxa"/>
          </w:tcPr>
          <w:p w:rsidR="00EA2457" w:rsidRDefault="00EA2457" w:rsidP="00EA2457">
            <w:pPr>
              <w:spacing w:line="240" w:lineRule="auto"/>
              <w:ind w:firstLine="0"/>
              <w:rPr>
                <w:sz w:val="24"/>
                <w:szCs w:val="24"/>
              </w:rPr>
            </w:pPr>
            <w:r w:rsidRPr="00B20467">
              <w:rPr>
                <w:sz w:val="24"/>
                <w:szCs w:val="24"/>
              </w:rPr>
              <w:t xml:space="preserve">Основные понятия прикладной теории графов. Структурно-динамические графы. Знаковые и функциональные графы. </w:t>
            </w:r>
          </w:p>
          <w:p w:rsidR="00EA2457" w:rsidRPr="00A91FD3" w:rsidRDefault="00EA2457" w:rsidP="00EA2457">
            <w:pPr>
              <w:spacing w:line="240" w:lineRule="auto"/>
              <w:ind w:firstLine="0"/>
              <w:rPr>
                <w:i/>
                <w:sz w:val="24"/>
                <w:szCs w:val="24"/>
              </w:rPr>
            </w:pPr>
            <w:r w:rsidRPr="00A91FD3">
              <w:rPr>
                <w:i/>
                <w:sz w:val="24"/>
                <w:szCs w:val="24"/>
              </w:rPr>
              <w:t xml:space="preserve">Рекомендуемые источники: </w:t>
            </w:r>
            <w:r w:rsidRPr="00337B6E">
              <w:rPr>
                <w:i/>
                <w:sz w:val="24"/>
                <w:szCs w:val="24"/>
              </w:rPr>
              <w:t>8. [1, 2]</w:t>
            </w:r>
          </w:p>
          <w:p w:rsidR="00EA2457" w:rsidRPr="00472293" w:rsidRDefault="00EA2457" w:rsidP="00EA2457">
            <w:pPr>
              <w:spacing w:line="240" w:lineRule="auto"/>
              <w:ind w:firstLine="0"/>
              <w:rPr>
                <w:sz w:val="24"/>
                <w:szCs w:val="24"/>
              </w:rPr>
            </w:pPr>
            <w:r w:rsidRPr="00B20467">
              <w:rPr>
                <w:sz w:val="24"/>
                <w:szCs w:val="24"/>
              </w:rPr>
              <w:t>Качественный и количественный анализ функционирования сложных систем: социальных, экономических, финансовых, технических. Алгоритмы анализа (поиска положительных и отрицательных циклов) знаковых и функциональных графах</w:t>
            </w:r>
            <w:r>
              <w:rPr>
                <w:sz w:val="24"/>
                <w:szCs w:val="24"/>
              </w:rPr>
              <w:t>.</w:t>
            </w:r>
          </w:p>
          <w:p w:rsidR="00EA2457" w:rsidRDefault="00EA2457" w:rsidP="00EA2457">
            <w:pPr>
              <w:spacing w:line="240" w:lineRule="auto"/>
              <w:ind w:firstLine="0"/>
              <w:rPr>
                <w:i/>
                <w:sz w:val="24"/>
                <w:szCs w:val="24"/>
              </w:rPr>
            </w:pPr>
            <w:r w:rsidRPr="00992F71">
              <w:rPr>
                <w:i/>
                <w:sz w:val="24"/>
                <w:szCs w:val="24"/>
              </w:rPr>
              <w:t xml:space="preserve">Рекомендуемые источники: </w:t>
            </w:r>
          </w:p>
          <w:p w:rsidR="00EA2457" w:rsidRDefault="00EA2457" w:rsidP="00EA2457">
            <w:pPr>
              <w:spacing w:line="240" w:lineRule="auto"/>
              <w:ind w:firstLine="0"/>
              <w:rPr>
                <w:i/>
                <w:sz w:val="24"/>
                <w:szCs w:val="24"/>
              </w:rPr>
            </w:pPr>
            <w:r>
              <w:rPr>
                <w:i/>
                <w:sz w:val="24"/>
                <w:szCs w:val="24"/>
              </w:rPr>
              <w:t xml:space="preserve">Основная </w:t>
            </w:r>
            <w:r w:rsidRPr="00337B6E">
              <w:rPr>
                <w:i/>
                <w:sz w:val="24"/>
                <w:szCs w:val="24"/>
              </w:rPr>
              <w:t>8. [1-3]</w:t>
            </w:r>
          </w:p>
          <w:p w:rsidR="00EA2457" w:rsidRPr="00B02305" w:rsidRDefault="00EA2457" w:rsidP="00EA2457">
            <w:pPr>
              <w:spacing w:line="240" w:lineRule="auto"/>
              <w:ind w:firstLine="0"/>
              <w:rPr>
                <w:sz w:val="24"/>
                <w:szCs w:val="24"/>
              </w:rPr>
            </w:pPr>
            <w:r>
              <w:rPr>
                <w:i/>
                <w:sz w:val="24"/>
                <w:szCs w:val="24"/>
              </w:rPr>
              <w:t xml:space="preserve">Дополнительная </w:t>
            </w:r>
            <w:r w:rsidRPr="00337B6E">
              <w:rPr>
                <w:i/>
                <w:sz w:val="24"/>
                <w:szCs w:val="24"/>
              </w:rPr>
              <w:t>8.[1-5]</w:t>
            </w:r>
          </w:p>
        </w:tc>
        <w:tc>
          <w:tcPr>
            <w:tcW w:w="2541" w:type="dxa"/>
          </w:tcPr>
          <w:p w:rsidR="00EA2457" w:rsidRPr="00513A50" w:rsidRDefault="00EA2457" w:rsidP="00EA2457">
            <w:pPr>
              <w:spacing w:line="240" w:lineRule="auto"/>
              <w:ind w:firstLine="0"/>
              <w:jc w:val="left"/>
              <w:rPr>
                <w:sz w:val="24"/>
                <w:szCs w:val="24"/>
              </w:rPr>
            </w:pPr>
            <w:r w:rsidRPr="00513A50">
              <w:rPr>
                <w:sz w:val="24"/>
                <w:szCs w:val="24"/>
              </w:rPr>
              <w:t xml:space="preserve">Интерактивная форма, </w:t>
            </w:r>
            <w:r>
              <w:rPr>
                <w:sz w:val="24"/>
                <w:szCs w:val="24"/>
              </w:rPr>
              <w:t xml:space="preserve">групповое </w:t>
            </w:r>
            <w:r w:rsidRPr="00472293">
              <w:rPr>
                <w:sz w:val="24"/>
                <w:szCs w:val="24"/>
              </w:rPr>
              <w:t>обсуждение теоретических вопросов по тематике занятия</w:t>
            </w:r>
            <w:r>
              <w:rPr>
                <w:sz w:val="24"/>
                <w:szCs w:val="24"/>
              </w:rPr>
              <w:t>, п</w:t>
            </w:r>
            <w:r w:rsidRPr="00D85FE6">
              <w:rPr>
                <w:sz w:val="24"/>
                <w:szCs w:val="24"/>
              </w:rPr>
              <w:t xml:space="preserve">рактикум по решению задач по тематике занятия </w:t>
            </w:r>
          </w:p>
        </w:tc>
      </w:tr>
      <w:tr w:rsidR="00EA2457" w:rsidRPr="00513A50" w:rsidTr="003C29BC">
        <w:trPr>
          <w:cantSplit/>
          <w:trHeight w:val="20"/>
          <w:jc w:val="center"/>
        </w:trPr>
        <w:tc>
          <w:tcPr>
            <w:tcW w:w="2122" w:type="dxa"/>
          </w:tcPr>
          <w:p w:rsidR="00EA2457" w:rsidRPr="00DD297E" w:rsidRDefault="00EA2457" w:rsidP="00EA2457">
            <w:pPr>
              <w:tabs>
                <w:tab w:val="right" w:leader="underscore" w:pos="9639"/>
              </w:tabs>
              <w:spacing w:line="240" w:lineRule="auto"/>
              <w:ind w:firstLine="0"/>
              <w:rPr>
                <w:color w:val="000000"/>
                <w:sz w:val="24"/>
                <w:szCs w:val="24"/>
              </w:rPr>
            </w:pPr>
            <w:r w:rsidRPr="00520121">
              <w:rPr>
                <w:spacing w:val="-6"/>
                <w:sz w:val="24"/>
                <w:szCs w:val="24"/>
              </w:rPr>
              <w:lastRenderedPageBreak/>
              <w:t>Когнитивные графы и когнитивное моделирование</w:t>
            </w:r>
          </w:p>
        </w:tc>
        <w:tc>
          <w:tcPr>
            <w:tcW w:w="5386" w:type="dxa"/>
          </w:tcPr>
          <w:p w:rsidR="00EA2457" w:rsidRDefault="00EA2457" w:rsidP="00EA2457">
            <w:pPr>
              <w:tabs>
                <w:tab w:val="right" w:leader="underscore" w:pos="9639"/>
              </w:tabs>
              <w:spacing w:line="240" w:lineRule="auto"/>
              <w:ind w:firstLine="0"/>
              <w:rPr>
                <w:spacing w:val="-6"/>
                <w:sz w:val="24"/>
                <w:szCs w:val="24"/>
              </w:rPr>
            </w:pPr>
            <w:r w:rsidRPr="00520121">
              <w:rPr>
                <w:spacing w:val="-6"/>
                <w:sz w:val="24"/>
                <w:szCs w:val="24"/>
              </w:rPr>
              <w:t>Назначение и содержание когнитивного анализа. Когнитивное моделирование. Формы представления исходных данных формирования когнитивных графов. Основные задачи когнитивного анализа и моделирования структурно-динамических систем. Основные этапы когнитивного моделирования: предварительный анализ объекта исследования, план сбора статистических (актуарных данных) данных, сбор данных, первичная статистическая обработка данных. Определение элементов когнитивной карты, формирование когнитивного графа, описание элементов когнитивного графа.</w:t>
            </w:r>
          </w:p>
          <w:p w:rsidR="00EA2457" w:rsidRDefault="00EA2457" w:rsidP="00EA2457">
            <w:pPr>
              <w:tabs>
                <w:tab w:val="right" w:leader="underscore" w:pos="9639"/>
              </w:tabs>
              <w:spacing w:line="240" w:lineRule="auto"/>
              <w:ind w:firstLine="0"/>
              <w:rPr>
                <w:i/>
                <w:sz w:val="24"/>
                <w:szCs w:val="24"/>
              </w:rPr>
            </w:pPr>
            <w:r>
              <w:rPr>
                <w:i/>
                <w:sz w:val="24"/>
                <w:szCs w:val="24"/>
              </w:rPr>
              <w:t>Рекомендуемые источники:</w:t>
            </w:r>
          </w:p>
          <w:p w:rsidR="00EA2457" w:rsidRDefault="00EA2457" w:rsidP="00EA2457">
            <w:pPr>
              <w:spacing w:line="240" w:lineRule="auto"/>
              <w:ind w:firstLine="0"/>
              <w:rPr>
                <w:i/>
                <w:sz w:val="24"/>
                <w:szCs w:val="24"/>
              </w:rPr>
            </w:pPr>
            <w:r>
              <w:rPr>
                <w:i/>
                <w:sz w:val="24"/>
                <w:szCs w:val="24"/>
              </w:rPr>
              <w:t xml:space="preserve">Основная </w:t>
            </w:r>
            <w:r w:rsidRPr="00337B6E">
              <w:rPr>
                <w:i/>
                <w:sz w:val="24"/>
                <w:szCs w:val="24"/>
              </w:rPr>
              <w:t>8. [1-3]</w:t>
            </w:r>
          </w:p>
          <w:p w:rsidR="00EA2457" w:rsidRPr="002B238C" w:rsidRDefault="00EA2457" w:rsidP="00EA2457">
            <w:pPr>
              <w:spacing w:line="240" w:lineRule="auto"/>
              <w:ind w:firstLine="0"/>
              <w:rPr>
                <w:sz w:val="24"/>
                <w:szCs w:val="24"/>
              </w:rPr>
            </w:pPr>
            <w:r>
              <w:rPr>
                <w:i/>
                <w:sz w:val="24"/>
                <w:szCs w:val="24"/>
              </w:rPr>
              <w:t xml:space="preserve">Дополнительная </w:t>
            </w:r>
            <w:r w:rsidRPr="00337B6E">
              <w:rPr>
                <w:i/>
                <w:sz w:val="24"/>
                <w:szCs w:val="24"/>
              </w:rPr>
              <w:t>8.</w:t>
            </w:r>
            <w:r w:rsidRPr="00337B6E">
              <w:rPr>
                <w:i/>
                <w:sz w:val="24"/>
                <w:szCs w:val="24"/>
                <w:lang w:val="en-US"/>
              </w:rPr>
              <w:t>[1-5]</w:t>
            </w:r>
          </w:p>
        </w:tc>
        <w:tc>
          <w:tcPr>
            <w:tcW w:w="2541" w:type="dxa"/>
          </w:tcPr>
          <w:p w:rsidR="00EA2457" w:rsidRPr="00513A50" w:rsidRDefault="00EA2457" w:rsidP="00EA2457">
            <w:pPr>
              <w:spacing w:line="240" w:lineRule="auto"/>
              <w:ind w:firstLine="0"/>
              <w:jc w:val="left"/>
              <w:rPr>
                <w:sz w:val="24"/>
                <w:szCs w:val="24"/>
              </w:rPr>
            </w:pPr>
            <w:r w:rsidRPr="00513A50">
              <w:rPr>
                <w:sz w:val="24"/>
                <w:szCs w:val="24"/>
              </w:rPr>
              <w:t xml:space="preserve">Интерактивная форма, </w:t>
            </w:r>
            <w:r>
              <w:rPr>
                <w:sz w:val="24"/>
                <w:szCs w:val="24"/>
              </w:rPr>
              <w:t xml:space="preserve">групповое </w:t>
            </w:r>
            <w:r w:rsidRPr="00472293">
              <w:rPr>
                <w:sz w:val="24"/>
                <w:szCs w:val="24"/>
              </w:rPr>
              <w:t>обсуждение теоретических вопросов по тематике занятия</w:t>
            </w:r>
            <w:r>
              <w:rPr>
                <w:sz w:val="24"/>
                <w:szCs w:val="24"/>
              </w:rPr>
              <w:t>, п</w:t>
            </w:r>
            <w:r w:rsidRPr="00D85FE6">
              <w:rPr>
                <w:sz w:val="24"/>
                <w:szCs w:val="24"/>
              </w:rPr>
              <w:t>рактикум по решению задач по тематике занятия</w:t>
            </w:r>
          </w:p>
        </w:tc>
      </w:tr>
      <w:tr w:rsidR="00EA2457" w:rsidRPr="00513A50" w:rsidTr="003C29BC">
        <w:trPr>
          <w:cantSplit/>
          <w:trHeight w:val="20"/>
          <w:jc w:val="center"/>
        </w:trPr>
        <w:tc>
          <w:tcPr>
            <w:tcW w:w="2122" w:type="dxa"/>
          </w:tcPr>
          <w:p w:rsidR="00EA2457" w:rsidRPr="00DD297E" w:rsidRDefault="00EA2457" w:rsidP="00EA2457">
            <w:pPr>
              <w:tabs>
                <w:tab w:val="right" w:leader="underscore" w:pos="9639"/>
              </w:tabs>
              <w:spacing w:line="240" w:lineRule="auto"/>
              <w:ind w:firstLine="0"/>
              <w:rPr>
                <w:color w:val="000000"/>
                <w:sz w:val="24"/>
                <w:szCs w:val="24"/>
              </w:rPr>
            </w:pPr>
            <w:r w:rsidRPr="00123DDB">
              <w:rPr>
                <w:sz w:val="24"/>
                <w:szCs w:val="24"/>
              </w:rPr>
              <w:t>Применение количественных данных и экспертных оценок для построения когнитивных карт</w:t>
            </w:r>
          </w:p>
        </w:tc>
        <w:tc>
          <w:tcPr>
            <w:tcW w:w="5386" w:type="dxa"/>
          </w:tcPr>
          <w:p w:rsidR="00EA2457" w:rsidRDefault="00EA2457" w:rsidP="00EA2457">
            <w:pPr>
              <w:tabs>
                <w:tab w:val="right" w:leader="underscore" w:pos="9639"/>
              </w:tabs>
              <w:spacing w:line="240" w:lineRule="auto"/>
              <w:ind w:firstLine="0"/>
              <w:rPr>
                <w:bCs/>
                <w:sz w:val="24"/>
                <w:szCs w:val="24"/>
              </w:rPr>
            </w:pPr>
            <w:r w:rsidRPr="00123DDB">
              <w:rPr>
                <w:sz w:val="24"/>
                <w:szCs w:val="24"/>
              </w:rPr>
              <w:t>Количественные и категориальные данные. Шкалы измерений данных: номинальная, порядковая, интервальная и шкала отношений. Нечисловые данные, нечеткие множества, нечеткие когнитивные карты. Визуализация когнитивных карт и когнитивных графов.</w:t>
            </w:r>
          </w:p>
          <w:p w:rsidR="00EA2457" w:rsidRDefault="00EA2457" w:rsidP="00EA2457">
            <w:pPr>
              <w:spacing w:line="240" w:lineRule="auto"/>
              <w:ind w:firstLine="0"/>
              <w:rPr>
                <w:i/>
                <w:sz w:val="24"/>
                <w:szCs w:val="24"/>
              </w:rPr>
            </w:pPr>
            <w:r>
              <w:rPr>
                <w:i/>
                <w:sz w:val="24"/>
                <w:szCs w:val="24"/>
              </w:rPr>
              <w:t>Рекомендуемые источники:</w:t>
            </w:r>
          </w:p>
          <w:p w:rsidR="00EA2457" w:rsidRDefault="00EA2457" w:rsidP="00EA2457">
            <w:pPr>
              <w:spacing w:line="240" w:lineRule="auto"/>
              <w:ind w:firstLine="0"/>
              <w:rPr>
                <w:i/>
                <w:sz w:val="24"/>
                <w:szCs w:val="24"/>
              </w:rPr>
            </w:pPr>
            <w:r>
              <w:rPr>
                <w:i/>
                <w:sz w:val="24"/>
                <w:szCs w:val="24"/>
              </w:rPr>
              <w:t xml:space="preserve">Основная </w:t>
            </w:r>
            <w:r w:rsidRPr="00337B6E">
              <w:rPr>
                <w:i/>
                <w:sz w:val="24"/>
                <w:szCs w:val="24"/>
              </w:rPr>
              <w:t>8. [1-3]</w:t>
            </w:r>
          </w:p>
          <w:p w:rsidR="00EA2457" w:rsidRPr="00201741" w:rsidRDefault="00EA2457" w:rsidP="00EA2457">
            <w:pPr>
              <w:spacing w:line="240" w:lineRule="auto"/>
              <w:ind w:firstLine="0"/>
              <w:rPr>
                <w:b/>
                <w:sz w:val="24"/>
                <w:szCs w:val="24"/>
              </w:rPr>
            </w:pPr>
            <w:r>
              <w:rPr>
                <w:i/>
                <w:sz w:val="24"/>
                <w:szCs w:val="24"/>
              </w:rPr>
              <w:t xml:space="preserve">Дополнительная </w:t>
            </w:r>
            <w:r w:rsidRPr="00337B6E">
              <w:rPr>
                <w:i/>
                <w:sz w:val="24"/>
                <w:szCs w:val="24"/>
              </w:rPr>
              <w:t>8.[1-5]</w:t>
            </w:r>
          </w:p>
        </w:tc>
        <w:tc>
          <w:tcPr>
            <w:tcW w:w="2541" w:type="dxa"/>
          </w:tcPr>
          <w:p w:rsidR="00EA2457" w:rsidRPr="00513A50" w:rsidRDefault="00EA2457" w:rsidP="00EA2457">
            <w:pPr>
              <w:spacing w:line="240" w:lineRule="auto"/>
              <w:ind w:firstLine="0"/>
              <w:jc w:val="left"/>
              <w:rPr>
                <w:sz w:val="24"/>
                <w:szCs w:val="24"/>
              </w:rPr>
            </w:pPr>
            <w:r w:rsidRPr="00513A50">
              <w:rPr>
                <w:sz w:val="24"/>
                <w:szCs w:val="24"/>
              </w:rPr>
              <w:t xml:space="preserve">Интерактивная форма, </w:t>
            </w:r>
            <w:r>
              <w:rPr>
                <w:sz w:val="24"/>
                <w:szCs w:val="24"/>
              </w:rPr>
              <w:t xml:space="preserve">групповое </w:t>
            </w:r>
            <w:r w:rsidRPr="00472293">
              <w:rPr>
                <w:sz w:val="24"/>
                <w:szCs w:val="24"/>
              </w:rPr>
              <w:t>обсуждение теоретических вопросов по тематике занятия</w:t>
            </w:r>
            <w:r>
              <w:rPr>
                <w:sz w:val="24"/>
                <w:szCs w:val="24"/>
              </w:rPr>
              <w:t>, п</w:t>
            </w:r>
            <w:r w:rsidRPr="00D85FE6">
              <w:rPr>
                <w:sz w:val="24"/>
                <w:szCs w:val="24"/>
              </w:rPr>
              <w:t>рактикум по решению задач по тематике занятия</w:t>
            </w:r>
          </w:p>
        </w:tc>
      </w:tr>
      <w:tr w:rsidR="00EA2457" w:rsidRPr="00513A50" w:rsidTr="003C29BC">
        <w:trPr>
          <w:cantSplit/>
          <w:trHeight w:val="20"/>
          <w:jc w:val="center"/>
        </w:trPr>
        <w:tc>
          <w:tcPr>
            <w:tcW w:w="2122" w:type="dxa"/>
          </w:tcPr>
          <w:p w:rsidR="00EA2457" w:rsidRPr="00645B13" w:rsidRDefault="00EA2457" w:rsidP="00EA2457">
            <w:pPr>
              <w:tabs>
                <w:tab w:val="right" w:leader="underscore" w:pos="9639"/>
              </w:tabs>
              <w:spacing w:line="240" w:lineRule="auto"/>
              <w:ind w:firstLine="0"/>
              <w:rPr>
                <w:color w:val="000000"/>
                <w:sz w:val="24"/>
                <w:szCs w:val="24"/>
              </w:rPr>
            </w:pPr>
            <w:r w:rsidRPr="004C49C7">
              <w:rPr>
                <w:sz w:val="24"/>
                <w:szCs w:val="24"/>
              </w:rPr>
              <w:t>Количественные и вероятностные подходы к анализу рисков</w:t>
            </w:r>
          </w:p>
        </w:tc>
        <w:tc>
          <w:tcPr>
            <w:tcW w:w="5386" w:type="dxa"/>
          </w:tcPr>
          <w:p w:rsidR="00EA2457" w:rsidRDefault="00EA2457" w:rsidP="00EA2457">
            <w:pPr>
              <w:tabs>
                <w:tab w:val="right" w:leader="underscore" w:pos="9639"/>
              </w:tabs>
              <w:spacing w:line="240" w:lineRule="auto"/>
              <w:ind w:firstLine="0"/>
              <w:rPr>
                <w:sz w:val="24"/>
                <w:szCs w:val="24"/>
              </w:rPr>
            </w:pPr>
            <w:r w:rsidRPr="004C49C7">
              <w:rPr>
                <w:sz w:val="24"/>
                <w:szCs w:val="24"/>
              </w:rPr>
              <w:tab/>
              <w:t>Количественные и вероятностные оценки рисков. Понятие корреляционной зависимости. Назначение и место корреляционного анализа в статистическом исследовании. Корреляционная зависимость между количественными признаками. Виды дисперсий в совокупности, разделенной на группы. Межгрупповая и внутригрупповая дисперсии. Введение в регрессионный анализ: результирующие и объясняющие переменные, функция регрессии, уравнение регрессионной связи, исходные статистические данные.</w:t>
            </w:r>
          </w:p>
          <w:p w:rsidR="00EA2457" w:rsidRPr="00382F6C" w:rsidRDefault="00EA2457" w:rsidP="00EA2457">
            <w:pPr>
              <w:spacing w:line="240" w:lineRule="auto"/>
              <w:ind w:firstLine="0"/>
              <w:rPr>
                <w:i/>
                <w:sz w:val="24"/>
                <w:szCs w:val="24"/>
              </w:rPr>
            </w:pPr>
            <w:r>
              <w:rPr>
                <w:i/>
                <w:sz w:val="24"/>
                <w:szCs w:val="24"/>
              </w:rPr>
              <w:t>Рекомендуемые источники:</w:t>
            </w:r>
          </w:p>
          <w:p w:rsidR="00EA2457" w:rsidRDefault="00EA2457" w:rsidP="00EA2457">
            <w:pPr>
              <w:spacing w:line="240" w:lineRule="auto"/>
              <w:ind w:firstLine="0"/>
              <w:rPr>
                <w:i/>
                <w:sz w:val="24"/>
                <w:szCs w:val="24"/>
              </w:rPr>
            </w:pPr>
            <w:r>
              <w:rPr>
                <w:i/>
                <w:sz w:val="24"/>
                <w:szCs w:val="24"/>
              </w:rPr>
              <w:t xml:space="preserve">Основная </w:t>
            </w:r>
            <w:r w:rsidRPr="00337B6E">
              <w:rPr>
                <w:i/>
                <w:sz w:val="24"/>
                <w:szCs w:val="24"/>
              </w:rPr>
              <w:t>8. [1-3]</w:t>
            </w:r>
          </w:p>
          <w:p w:rsidR="00EA2457" w:rsidRDefault="00EA2457" w:rsidP="00EA2457">
            <w:pPr>
              <w:spacing w:line="240" w:lineRule="auto"/>
              <w:ind w:firstLine="0"/>
              <w:rPr>
                <w:sz w:val="24"/>
                <w:szCs w:val="24"/>
              </w:rPr>
            </w:pPr>
            <w:r>
              <w:rPr>
                <w:i/>
                <w:sz w:val="24"/>
                <w:szCs w:val="24"/>
              </w:rPr>
              <w:t xml:space="preserve">Дополнительная </w:t>
            </w:r>
            <w:r w:rsidRPr="00337B6E">
              <w:rPr>
                <w:i/>
                <w:sz w:val="24"/>
                <w:szCs w:val="24"/>
              </w:rPr>
              <w:t>8.</w:t>
            </w:r>
            <w:r w:rsidRPr="00337B6E">
              <w:rPr>
                <w:i/>
                <w:sz w:val="24"/>
                <w:szCs w:val="24"/>
                <w:lang w:val="en-US"/>
              </w:rPr>
              <w:t>[1-5]</w:t>
            </w:r>
          </w:p>
        </w:tc>
        <w:tc>
          <w:tcPr>
            <w:tcW w:w="2541" w:type="dxa"/>
          </w:tcPr>
          <w:p w:rsidR="00EA2457" w:rsidRPr="00513A50" w:rsidRDefault="00EA2457" w:rsidP="00EA2457">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EA2457" w:rsidRPr="00513A50" w:rsidTr="003C29BC">
        <w:trPr>
          <w:cantSplit/>
          <w:trHeight w:val="20"/>
          <w:jc w:val="center"/>
        </w:trPr>
        <w:tc>
          <w:tcPr>
            <w:tcW w:w="2122" w:type="dxa"/>
          </w:tcPr>
          <w:p w:rsidR="00EA2457" w:rsidRPr="00645B13" w:rsidRDefault="00EA2457" w:rsidP="00EA2457">
            <w:pPr>
              <w:spacing w:line="240" w:lineRule="auto"/>
              <w:ind w:firstLine="0"/>
              <w:jc w:val="left"/>
              <w:rPr>
                <w:color w:val="000000"/>
                <w:sz w:val="24"/>
                <w:szCs w:val="24"/>
              </w:rPr>
            </w:pPr>
            <w:r w:rsidRPr="004C49C7">
              <w:rPr>
                <w:sz w:val="24"/>
                <w:szCs w:val="24"/>
              </w:rPr>
              <w:t>Применение компьютерного моделирования для прогнозирования рисков в сложных системах</w:t>
            </w:r>
          </w:p>
        </w:tc>
        <w:tc>
          <w:tcPr>
            <w:tcW w:w="5386" w:type="dxa"/>
          </w:tcPr>
          <w:p w:rsidR="00EA2457" w:rsidRDefault="00EA2457" w:rsidP="00EA2457">
            <w:pPr>
              <w:tabs>
                <w:tab w:val="right" w:leader="underscore" w:pos="9639"/>
              </w:tabs>
              <w:spacing w:line="240" w:lineRule="auto"/>
              <w:ind w:firstLine="0"/>
              <w:rPr>
                <w:sz w:val="24"/>
                <w:szCs w:val="24"/>
              </w:rPr>
            </w:pPr>
            <w:r w:rsidRPr="004C49C7">
              <w:rPr>
                <w:sz w:val="24"/>
                <w:szCs w:val="24"/>
              </w:rPr>
              <w:t>Основные принципы организации и проведения компьютерного эксперимента. Особенности проведения компьютерного эксперимента в задачах прогнозирования рисков с применением когнитивных графов. Методика анализа результатов по итогам компьютерного моделирования функционирования сложной системы с учетом рисков.</w:t>
            </w:r>
          </w:p>
          <w:p w:rsidR="00EA2457" w:rsidRPr="00382F6C" w:rsidRDefault="00EA2457" w:rsidP="00EA2457">
            <w:pPr>
              <w:spacing w:line="240" w:lineRule="auto"/>
              <w:ind w:firstLine="0"/>
              <w:rPr>
                <w:i/>
                <w:sz w:val="24"/>
                <w:szCs w:val="24"/>
              </w:rPr>
            </w:pPr>
            <w:r>
              <w:rPr>
                <w:i/>
                <w:sz w:val="24"/>
                <w:szCs w:val="24"/>
              </w:rPr>
              <w:t>Рекомендуемые источники:</w:t>
            </w:r>
          </w:p>
          <w:p w:rsidR="00EA2457" w:rsidRDefault="00EA2457" w:rsidP="00EA2457">
            <w:pPr>
              <w:spacing w:line="240" w:lineRule="auto"/>
              <w:ind w:firstLine="0"/>
              <w:rPr>
                <w:i/>
                <w:sz w:val="24"/>
                <w:szCs w:val="24"/>
              </w:rPr>
            </w:pPr>
            <w:r>
              <w:rPr>
                <w:i/>
                <w:sz w:val="24"/>
                <w:szCs w:val="24"/>
              </w:rPr>
              <w:t xml:space="preserve">Основная </w:t>
            </w:r>
            <w:r w:rsidRPr="00337B6E">
              <w:rPr>
                <w:i/>
                <w:sz w:val="24"/>
                <w:szCs w:val="24"/>
              </w:rPr>
              <w:t>8. [1-3]</w:t>
            </w:r>
          </w:p>
          <w:p w:rsidR="00EA2457" w:rsidRPr="00E57417" w:rsidRDefault="00EA2457" w:rsidP="00EA2457">
            <w:pPr>
              <w:tabs>
                <w:tab w:val="right" w:leader="underscore" w:pos="9639"/>
              </w:tabs>
              <w:spacing w:line="240" w:lineRule="auto"/>
              <w:ind w:firstLine="0"/>
              <w:jc w:val="left"/>
              <w:rPr>
                <w:sz w:val="24"/>
                <w:szCs w:val="24"/>
              </w:rPr>
            </w:pPr>
            <w:r>
              <w:rPr>
                <w:i/>
                <w:sz w:val="24"/>
                <w:szCs w:val="24"/>
              </w:rPr>
              <w:t xml:space="preserve">Дополнительная </w:t>
            </w:r>
            <w:r w:rsidRPr="00337B6E">
              <w:rPr>
                <w:i/>
                <w:sz w:val="24"/>
                <w:szCs w:val="24"/>
              </w:rPr>
              <w:t>8.</w:t>
            </w:r>
            <w:r w:rsidRPr="00337B6E">
              <w:rPr>
                <w:i/>
                <w:sz w:val="24"/>
                <w:szCs w:val="24"/>
                <w:lang w:val="en-US"/>
              </w:rPr>
              <w:t>[1-5]</w:t>
            </w:r>
          </w:p>
        </w:tc>
        <w:tc>
          <w:tcPr>
            <w:tcW w:w="2541" w:type="dxa"/>
          </w:tcPr>
          <w:p w:rsidR="00EA2457" w:rsidRPr="00513A50" w:rsidRDefault="00EA2457" w:rsidP="00EA2457">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EA2457" w:rsidRPr="00513A50" w:rsidTr="003C29BC">
        <w:trPr>
          <w:cantSplit/>
          <w:trHeight w:val="20"/>
          <w:jc w:val="center"/>
        </w:trPr>
        <w:tc>
          <w:tcPr>
            <w:tcW w:w="2122" w:type="dxa"/>
          </w:tcPr>
          <w:p w:rsidR="00EA2457" w:rsidRPr="00645B13" w:rsidRDefault="00EA2457" w:rsidP="00EA2457">
            <w:pPr>
              <w:tabs>
                <w:tab w:val="right" w:leader="underscore" w:pos="9639"/>
              </w:tabs>
              <w:spacing w:line="240" w:lineRule="auto"/>
              <w:ind w:firstLine="0"/>
              <w:rPr>
                <w:color w:val="000000"/>
                <w:sz w:val="24"/>
                <w:szCs w:val="24"/>
              </w:rPr>
            </w:pPr>
            <w:r w:rsidRPr="004C49C7">
              <w:rPr>
                <w:sz w:val="24"/>
                <w:szCs w:val="24"/>
              </w:rPr>
              <w:lastRenderedPageBreak/>
              <w:t>Управление рисками в сложных системах</w:t>
            </w:r>
          </w:p>
        </w:tc>
        <w:tc>
          <w:tcPr>
            <w:tcW w:w="5386" w:type="dxa"/>
          </w:tcPr>
          <w:p w:rsidR="00EA2457" w:rsidRDefault="00EA2457" w:rsidP="00EA2457">
            <w:pPr>
              <w:tabs>
                <w:tab w:val="right" w:leader="underscore" w:pos="9639"/>
              </w:tabs>
              <w:spacing w:line="240" w:lineRule="auto"/>
              <w:ind w:firstLine="0"/>
              <w:rPr>
                <w:sz w:val="24"/>
                <w:szCs w:val="24"/>
              </w:rPr>
            </w:pPr>
            <w:r w:rsidRPr="004C49C7">
              <w:rPr>
                <w:sz w:val="24"/>
                <w:szCs w:val="24"/>
              </w:rPr>
              <w:t>Алгоритмы управления рисками в сложных системах на основе когнитивного моделирования. Реконфигурация когнитивных карт с применением теоретико-</w:t>
            </w:r>
            <w:proofErr w:type="spellStart"/>
            <w:r w:rsidRPr="004C49C7">
              <w:rPr>
                <w:sz w:val="24"/>
                <w:szCs w:val="24"/>
              </w:rPr>
              <w:t>графовых</w:t>
            </w:r>
            <w:proofErr w:type="spellEnd"/>
            <w:r w:rsidRPr="004C49C7">
              <w:rPr>
                <w:sz w:val="24"/>
                <w:szCs w:val="24"/>
              </w:rPr>
              <w:t xml:space="preserve"> методик. </w:t>
            </w:r>
            <w:proofErr w:type="spellStart"/>
            <w:r>
              <w:rPr>
                <w:sz w:val="24"/>
                <w:szCs w:val="24"/>
              </w:rPr>
              <w:t>Можелированием</w:t>
            </w:r>
            <w:proofErr w:type="spellEnd"/>
            <w:r>
              <w:rPr>
                <w:sz w:val="24"/>
                <w:szCs w:val="24"/>
              </w:rPr>
              <w:t xml:space="preserve"> м п</w:t>
            </w:r>
            <w:r w:rsidRPr="004C49C7">
              <w:rPr>
                <w:sz w:val="24"/>
                <w:szCs w:val="24"/>
              </w:rPr>
              <w:t>рогнозирование рисков в финансовых, экономических, и социальных системах на основе когнитивного моделирования.</w:t>
            </w:r>
          </w:p>
          <w:p w:rsidR="00EA2457" w:rsidRDefault="00EA2457" w:rsidP="00EA2457">
            <w:pPr>
              <w:tabs>
                <w:tab w:val="right" w:leader="underscore" w:pos="9639"/>
              </w:tabs>
              <w:spacing w:line="240" w:lineRule="auto"/>
              <w:ind w:firstLine="0"/>
              <w:rPr>
                <w:i/>
                <w:sz w:val="24"/>
                <w:szCs w:val="24"/>
              </w:rPr>
            </w:pPr>
            <w:r w:rsidRPr="00382F6C">
              <w:rPr>
                <w:i/>
                <w:sz w:val="24"/>
                <w:szCs w:val="24"/>
              </w:rPr>
              <w:t>Рекомендуемые источники:</w:t>
            </w:r>
            <w:r>
              <w:rPr>
                <w:i/>
                <w:sz w:val="24"/>
                <w:szCs w:val="24"/>
              </w:rPr>
              <w:t xml:space="preserve"> </w:t>
            </w:r>
          </w:p>
          <w:p w:rsidR="00EA2457" w:rsidRPr="00382F6C" w:rsidRDefault="00EA2457" w:rsidP="00EA2457">
            <w:pPr>
              <w:tabs>
                <w:tab w:val="right" w:leader="underscore" w:pos="9639"/>
              </w:tabs>
              <w:spacing w:line="240" w:lineRule="auto"/>
              <w:ind w:firstLine="0"/>
              <w:rPr>
                <w:i/>
                <w:sz w:val="24"/>
                <w:szCs w:val="24"/>
              </w:rPr>
            </w:pPr>
            <w:r>
              <w:rPr>
                <w:i/>
                <w:sz w:val="24"/>
                <w:szCs w:val="24"/>
              </w:rPr>
              <w:t xml:space="preserve">Основная </w:t>
            </w:r>
            <w:r w:rsidRPr="00337B6E">
              <w:rPr>
                <w:i/>
                <w:sz w:val="24"/>
                <w:szCs w:val="24"/>
              </w:rPr>
              <w:t>8. [1-3]</w:t>
            </w:r>
          </w:p>
          <w:p w:rsidR="00EA2457" w:rsidRPr="00382F6C" w:rsidRDefault="00EA2457" w:rsidP="00EA2457">
            <w:pPr>
              <w:spacing w:line="240" w:lineRule="auto"/>
              <w:ind w:firstLine="0"/>
              <w:rPr>
                <w:i/>
                <w:sz w:val="24"/>
                <w:szCs w:val="24"/>
              </w:rPr>
            </w:pPr>
            <w:r>
              <w:rPr>
                <w:i/>
                <w:sz w:val="24"/>
                <w:szCs w:val="24"/>
              </w:rPr>
              <w:t xml:space="preserve">Дополнительная </w:t>
            </w:r>
            <w:r w:rsidRPr="00337B6E">
              <w:rPr>
                <w:i/>
                <w:sz w:val="24"/>
                <w:szCs w:val="24"/>
              </w:rPr>
              <w:t>8.[1-5]</w:t>
            </w:r>
          </w:p>
        </w:tc>
        <w:tc>
          <w:tcPr>
            <w:tcW w:w="2541" w:type="dxa"/>
          </w:tcPr>
          <w:p w:rsidR="00EA2457" w:rsidRPr="00513A50" w:rsidRDefault="00EA2457" w:rsidP="00EA2457">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bl>
    <w:p w:rsidR="00EA2457" w:rsidRDefault="00EA2457" w:rsidP="00EA2457">
      <w:pPr>
        <w:suppressAutoHyphens/>
        <w:ind w:firstLine="0"/>
        <w:rPr>
          <w:sz w:val="28"/>
          <w:szCs w:val="28"/>
        </w:rPr>
      </w:pPr>
    </w:p>
    <w:p w:rsidR="00EA2457" w:rsidRPr="00BD5C22" w:rsidRDefault="00EA2457" w:rsidP="00EA2457">
      <w:pPr>
        <w:pStyle w:val="1"/>
        <w:spacing w:before="120" w:after="120"/>
        <w:ind w:firstLine="709"/>
        <w:rPr>
          <w:szCs w:val="28"/>
        </w:rPr>
      </w:pPr>
      <w:bookmarkStart w:id="17" w:name="_Toc262097658"/>
      <w:bookmarkStart w:id="18" w:name="_Toc5052147"/>
      <w:bookmarkStart w:id="19" w:name="_Toc132892471"/>
      <w:r>
        <w:t xml:space="preserve">6. </w:t>
      </w:r>
      <w:r w:rsidRPr="003F4B9B">
        <w:t xml:space="preserve">Перечень </w:t>
      </w:r>
      <w:bookmarkStart w:id="20" w:name="_Toc531341386"/>
      <w:bookmarkEnd w:id="17"/>
      <w:r w:rsidRPr="003F4B9B">
        <w:t xml:space="preserve">учебно-методического обеспечения для самостоятельной работы </w:t>
      </w:r>
      <w:bookmarkEnd w:id="18"/>
      <w:bookmarkEnd w:id="20"/>
      <w:r w:rsidRPr="009D1EC7">
        <w:rPr>
          <w:szCs w:val="28"/>
        </w:rPr>
        <w:t>обучающихся по дисциплине</w:t>
      </w:r>
      <w:bookmarkEnd w:id="19"/>
    </w:p>
    <w:p w:rsidR="00EA2457" w:rsidRPr="00513A50" w:rsidRDefault="00EA2457" w:rsidP="00EA2457">
      <w:pPr>
        <w:pStyle w:val="2"/>
        <w:spacing w:before="120" w:after="120"/>
        <w:ind w:firstLine="709"/>
        <w:rPr>
          <w:szCs w:val="28"/>
        </w:rPr>
      </w:pPr>
      <w:bookmarkStart w:id="21" w:name="_Toc5052148"/>
      <w:bookmarkStart w:id="22" w:name="_Toc132892472"/>
      <w:r>
        <w:rPr>
          <w:szCs w:val="28"/>
        </w:rPr>
        <w:t xml:space="preserve">6.1. </w:t>
      </w:r>
      <w:r w:rsidRPr="00513A50">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tbl>
      <w:tblPr>
        <w:tblW w:w="515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4679"/>
        <w:gridCol w:w="2834"/>
      </w:tblGrid>
      <w:tr w:rsidR="00EA2457" w:rsidRPr="006C1B1F" w:rsidTr="003C29BC">
        <w:tc>
          <w:tcPr>
            <w:tcW w:w="1214" w:type="pct"/>
            <w:vAlign w:val="center"/>
          </w:tcPr>
          <w:p w:rsidR="00EA2457" w:rsidRPr="006C1B1F" w:rsidRDefault="00EA2457" w:rsidP="003C29BC">
            <w:pPr>
              <w:keepNext/>
              <w:spacing w:line="240" w:lineRule="auto"/>
              <w:ind w:firstLine="0"/>
              <w:jc w:val="center"/>
              <w:rPr>
                <w:sz w:val="24"/>
                <w:szCs w:val="24"/>
              </w:rPr>
            </w:pPr>
            <w:r w:rsidRPr="006C1B1F">
              <w:rPr>
                <w:b/>
                <w:sz w:val="24"/>
                <w:szCs w:val="24"/>
              </w:rPr>
              <w:t>Наименование тем (разделов) дисциплины</w:t>
            </w:r>
          </w:p>
        </w:tc>
        <w:tc>
          <w:tcPr>
            <w:tcW w:w="2357" w:type="pct"/>
          </w:tcPr>
          <w:p w:rsidR="00EA2457" w:rsidRPr="006C1B1F" w:rsidRDefault="00EA2457" w:rsidP="003C29BC">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428" w:type="pct"/>
          </w:tcPr>
          <w:p w:rsidR="00EA2457" w:rsidRPr="006C1B1F" w:rsidRDefault="00EA2457" w:rsidP="003C29BC">
            <w:pPr>
              <w:keepNext/>
              <w:spacing w:line="240" w:lineRule="auto"/>
              <w:ind w:firstLine="0"/>
              <w:jc w:val="center"/>
              <w:rPr>
                <w:b/>
                <w:sz w:val="24"/>
                <w:szCs w:val="24"/>
              </w:rPr>
            </w:pPr>
            <w:r w:rsidRPr="006C1B1F">
              <w:rPr>
                <w:b/>
                <w:sz w:val="24"/>
                <w:szCs w:val="24"/>
              </w:rPr>
              <w:t>Формы внеаудиторной самостоятельной работы</w:t>
            </w:r>
          </w:p>
        </w:tc>
      </w:tr>
      <w:tr w:rsidR="00EA2457" w:rsidRPr="006C1B1F" w:rsidTr="003C29BC">
        <w:tc>
          <w:tcPr>
            <w:tcW w:w="1214" w:type="pct"/>
          </w:tcPr>
          <w:p w:rsidR="00EA2457" w:rsidRPr="00DD297E" w:rsidRDefault="00EA2457" w:rsidP="00EA2457">
            <w:pPr>
              <w:spacing w:line="240" w:lineRule="auto"/>
              <w:ind w:firstLine="0"/>
              <w:jc w:val="left"/>
              <w:rPr>
                <w:color w:val="000000"/>
                <w:sz w:val="24"/>
                <w:szCs w:val="24"/>
              </w:rPr>
            </w:pPr>
            <w:r w:rsidRPr="00B20467">
              <w:rPr>
                <w:sz w:val="24"/>
                <w:szCs w:val="24"/>
              </w:rPr>
              <w:t>Знаковые и функциональные графы</w:t>
            </w:r>
          </w:p>
        </w:tc>
        <w:tc>
          <w:tcPr>
            <w:tcW w:w="2357" w:type="pct"/>
          </w:tcPr>
          <w:p w:rsidR="00EA2457" w:rsidRPr="000A36CD" w:rsidRDefault="00EA2457" w:rsidP="00EA2457">
            <w:pPr>
              <w:spacing w:line="240" w:lineRule="auto"/>
              <w:ind w:firstLine="0"/>
              <w:rPr>
                <w:sz w:val="24"/>
                <w:szCs w:val="24"/>
              </w:rPr>
            </w:pPr>
            <w:r>
              <w:rPr>
                <w:sz w:val="24"/>
                <w:szCs w:val="24"/>
              </w:rPr>
              <w:t>Сбалансированность знаковых графов. Приложения теории знаковых графов в социальных и биологических системах</w:t>
            </w:r>
          </w:p>
        </w:tc>
        <w:tc>
          <w:tcPr>
            <w:tcW w:w="1428" w:type="pct"/>
          </w:tcPr>
          <w:p w:rsidR="00EA2457" w:rsidRPr="006C1B1F" w:rsidRDefault="00EA2457" w:rsidP="00EA2457">
            <w:pPr>
              <w:keepNext/>
              <w:spacing w:line="240" w:lineRule="auto"/>
              <w:ind w:firstLine="0"/>
              <w:rPr>
                <w:b/>
                <w:sz w:val="24"/>
                <w:szCs w:val="24"/>
              </w:rPr>
            </w:pPr>
            <w:r w:rsidRPr="006C1B1F">
              <w:rPr>
                <w:sz w:val="24"/>
                <w:szCs w:val="24"/>
              </w:rPr>
              <w:t>Работа с</w:t>
            </w:r>
            <w:r>
              <w:rPr>
                <w:sz w:val="24"/>
                <w:szCs w:val="24"/>
              </w:rPr>
              <w:t>о</w:t>
            </w:r>
            <w:r w:rsidRPr="006C1B1F">
              <w:rPr>
                <w:sz w:val="24"/>
                <w:szCs w:val="24"/>
              </w:rPr>
              <w:t xml:space="preserve"> </w:t>
            </w:r>
            <w:r>
              <w:rPr>
                <w:sz w:val="24"/>
                <w:szCs w:val="24"/>
              </w:rPr>
              <w:t>справочной</w:t>
            </w:r>
            <w:r w:rsidRPr="006C1B1F">
              <w:rPr>
                <w:sz w:val="24"/>
                <w:szCs w:val="24"/>
              </w:rPr>
              <w:t xml:space="preserve"> литературой. Решение типовых задач. Разбор вопросов по теме занятия. Выполнение домашних заданий к каждому занятию.</w:t>
            </w:r>
          </w:p>
        </w:tc>
      </w:tr>
      <w:tr w:rsidR="00EA2457" w:rsidRPr="006C1B1F" w:rsidTr="003C29BC">
        <w:tc>
          <w:tcPr>
            <w:tcW w:w="1214" w:type="pct"/>
          </w:tcPr>
          <w:p w:rsidR="00EA2457" w:rsidRPr="00DD297E" w:rsidRDefault="00EA2457" w:rsidP="00EA2457">
            <w:pPr>
              <w:spacing w:line="240" w:lineRule="auto"/>
              <w:ind w:firstLine="0"/>
              <w:jc w:val="left"/>
              <w:rPr>
                <w:color w:val="000000"/>
                <w:sz w:val="24"/>
                <w:szCs w:val="24"/>
              </w:rPr>
            </w:pPr>
            <w:r w:rsidRPr="00520121">
              <w:rPr>
                <w:spacing w:val="-6"/>
                <w:sz w:val="24"/>
                <w:szCs w:val="24"/>
              </w:rPr>
              <w:t>Когнитивные графы и когнитивное моделирование</w:t>
            </w:r>
          </w:p>
        </w:tc>
        <w:tc>
          <w:tcPr>
            <w:tcW w:w="2357" w:type="pct"/>
          </w:tcPr>
          <w:p w:rsidR="00EA2457" w:rsidRPr="008774F3" w:rsidRDefault="00EA2457" w:rsidP="00EA2457">
            <w:pPr>
              <w:keepNext/>
              <w:spacing w:line="240" w:lineRule="auto"/>
              <w:ind w:firstLine="0"/>
              <w:rPr>
                <w:sz w:val="24"/>
                <w:szCs w:val="24"/>
              </w:rPr>
            </w:pPr>
            <w:r>
              <w:rPr>
                <w:sz w:val="24"/>
                <w:szCs w:val="24"/>
              </w:rPr>
              <w:t>Применение прикладного программного обеспечения в построении когнитивных графов и анализе когнитивных моделей</w:t>
            </w:r>
          </w:p>
        </w:tc>
        <w:tc>
          <w:tcPr>
            <w:tcW w:w="1428" w:type="pct"/>
          </w:tcPr>
          <w:p w:rsidR="00EA2457" w:rsidRPr="006C1B1F" w:rsidRDefault="00EA2457" w:rsidP="00EA2457">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A2457" w:rsidRPr="006C1B1F" w:rsidTr="003C29BC">
        <w:tc>
          <w:tcPr>
            <w:tcW w:w="1214" w:type="pct"/>
          </w:tcPr>
          <w:p w:rsidR="00EA2457" w:rsidRPr="00DD297E" w:rsidRDefault="00EA2457" w:rsidP="00EA2457">
            <w:pPr>
              <w:spacing w:line="240" w:lineRule="auto"/>
              <w:ind w:firstLine="0"/>
              <w:jc w:val="left"/>
              <w:rPr>
                <w:color w:val="000000"/>
                <w:sz w:val="24"/>
                <w:szCs w:val="24"/>
              </w:rPr>
            </w:pPr>
            <w:r w:rsidRPr="00123DDB">
              <w:rPr>
                <w:sz w:val="24"/>
                <w:szCs w:val="24"/>
              </w:rPr>
              <w:t>Применение количественных данных и экспертных оценок для построения когнитивных карт</w:t>
            </w:r>
          </w:p>
        </w:tc>
        <w:tc>
          <w:tcPr>
            <w:tcW w:w="2357" w:type="pct"/>
          </w:tcPr>
          <w:p w:rsidR="00EA2457" w:rsidRPr="00E654D4" w:rsidRDefault="00EA2457" w:rsidP="00EA2457">
            <w:pPr>
              <w:keepNext/>
              <w:spacing w:line="240" w:lineRule="auto"/>
              <w:ind w:firstLine="0"/>
              <w:rPr>
                <w:sz w:val="24"/>
                <w:szCs w:val="24"/>
              </w:rPr>
            </w:pPr>
            <w:r>
              <w:rPr>
                <w:color w:val="000000"/>
                <w:sz w:val="24"/>
                <w:szCs w:val="24"/>
              </w:rPr>
              <w:t xml:space="preserve">Применение методов теории экспертные системы и поддержки принятия решений для построения когнитивных карт </w:t>
            </w:r>
          </w:p>
        </w:tc>
        <w:tc>
          <w:tcPr>
            <w:tcW w:w="1428" w:type="pct"/>
            <w:vAlign w:val="center"/>
          </w:tcPr>
          <w:p w:rsidR="00EA2457" w:rsidRPr="006C1B1F" w:rsidRDefault="00EA2457" w:rsidP="00EA2457">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A2457" w:rsidRPr="006C1B1F" w:rsidTr="003C29BC">
        <w:tc>
          <w:tcPr>
            <w:tcW w:w="1214" w:type="pct"/>
          </w:tcPr>
          <w:p w:rsidR="00EA2457" w:rsidRPr="00645B13" w:rsidRDefault="00EA2457" w:rsidP="00EA2457">
            <w:pPr>
              <w:spacing w:line="240" w:lineRule="auto"/>
              <w:ind w:firstLine="0"/>
              <w:jc w:val="left"/>
              <w:rPr>
                <w:color w:val="000000"/>
                <w:sz w:val="24"/>
                <w:szCs w:val="24"/>
              </w:rPr>
            </w:pPr>
            <w:r w:rsidRPr="004C49C7">
              <w:rPr>
                <w:sz w:val="24"/>
                <w:szCs w:val="24"/>
              </w:rPr>
              <w:t>Количественные и вероятностные подходы к анализу рисков</w:t>
            </w:r>
          </w:p>
        </w:tc>
        <w:tc>
          <w:tcPr>
            <w:tcW w:w="2357" w:type="pct"/>
          </w:tcPr>
          <w:p w:rsidR="00EA2457" w:rsidRDefault="00EA2457" w:rsidP="00EA2457">
            <w:pPr>
              <w:keepNext/>
              <w:spacing w:line="240" w:lineRule="auto"/>
              <w:ind w:firstLine="0"/>
              <w:rPr>
                <w:sz w:val="24"/>
                <w:szCs w:val="24"/>
              </w:rPr>
            </w:pPr>
            <w:r>
              <w:rPr>
                <w:bCs/>
                <w:sz w:val="24"/>
                <w:szCs w:val="24"/>
              </w:rPr>
              <w:t xml:space="preserve">Прикладное программное обеспечения для анализа рисков. Инструменты дисперсионного анализа в </w:t>
            </w:r>
            <w:r>
              <w:rPr>
                <w:bCs/>
                <w:sz w:val="24"/>
                <w:szCs w:val="24"/>
                <w:lang w:val="en-US"/>
              </w:rPr>
              <w:t>MS</w:t>
            </w:r>
            <w:r w:rsidRPr="002B238C">
              <w:rPr>
                <w:bCs/>
                <w:sz w:val="24"/>
                <w:szCs w:val="24"/>
              </w:rPr>
              <w:t xml:space="preserve"> </w:t>
            </w:r>
            <w:r>
              <w:rPr>
                <w:bCs/>
                <w:sz w:val="24"/>
                <w:szCs w:val="24"/>
                <w:lang w:val="en-US"/>
              </w:rPr>
              <w:t>E</w:t>
            </w:r>
            <w:proofErr w:type="spellStart"/>
            <w:r w:rsidRPr="002B238C">
              <w:rPr>
                <w:bCs/>
                <w:sz w:val="24"/>
                <w:szCs w:val="24"/>
              </w:rPr>
              <w:t>xcel</w:t>
            </w:r>
            <w:proofErr w:type="spellEnd"/>
            <w:r>
              <w:rPr>
                <w:bCs/>
                <w:sz w:val="24"/>
                <w:szCs w:val="24"/>
              </w:rPr>
              <w:t xml:space="preserve">, надстройка Анализ данных. </w:t>
            </w:r>
          </w:p>
        </w:tc>
        <w:tc>
          <w:tcPr>
            <w:tcW w:w="1428" w:type="pct"/>
            <w:vAlign w:val="center"/>
          </w:tcPr>
          <w:p w:rsidR="00EA2457" w:rsidRPr="006C1B1F" w:rsidRDefault="00EA2457" w:rsidP="00EA2457">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A2457" w:rsidRPr="006C1B1F" w:rsidTr="003C29BC">
        <w:tc>
          <w:tcPr>
            <w:tcW w:w="1214" w:type="pct"/>
          </w:tcPr>
          <w:p w:rsidR="00EA2457" w:rsidRPr="00645B13" w:rsidRDefault="00EA2457" w:rsidP="00EA2457">
            <w:pPr>
              <w:spacing w:line="240" w:lineRule="auto"/>
              <w:ind w:firstLine="0"/>
              <w:jc w:val="left"/>
              <w:rPr>
                <w:color w:val="000000"/>
                <w:sz w:val="24"/>
                <w:szCs w:val="24"/>
              </w:rPr>
            </w:pPr>
            <w:r w:rsidRPr="004C49C7">
              <w:rPr>
                <w:sz w:val="24"/>
                <w:szCs w:val="24"/>
              </w:rPr>
              <w:lastRenderedPageBreak/>
              <w:t>Применение компьютерного моделирования для прогнозирования рисков в сложных системах</w:t>
            </w:r>
          </w:p>
        </w:tc>
        <w:tc>
          <w:tcPr>
            <w:tcW w:w="2357" w:type="pct"/>
          </w:tcPr>
          <w:p w:rsidR="00EA2457" w:rsidRPr="00377B7C" w:rsidRDefault="00EA2457" w:rsidP="00EA2457">
            <w:pPr>
              <w:keepNext/>
              <w:spacing w:line="240" w:lineRule="auto"/>
              <w:ind w:firstLine="0"/>
              <w:jc w:val="left"/>
              <w:rPr>
                <w:sz w:val="24"/>
                <w:szCs w:val="24"/>
              </w:rPr>
            </w:pPr>
            <w:r>
              <w:rPr>
                <w:sz w:val="24"/>
                <w:szCs w:val="24"/>
              </w:rPr>
              <w:t>Человеко-машинное взаимодействие в моделировании и исследовании поведения сложных систем</w:t>
            </w:r>
          </w:p>
        </w:tc>
        <w:tc>
          <w:tcPr>
            <w:tcW w:w="1428" w:type="pct"/>
          </w:tcPr>
          <w:p w:rsidR="00EA2457" w:rsidRPr="006C1B1F" w:rsidRDefault="00EA2457" w:rsidP="00EA2457">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EA2457" w:rsidRPr="006C1B1F" w:rsidTr="003C29BC">
        <w:tc>
          <w:tcPr>
            <w:tcW w:w="1214" w:type="pct"/>
          </w:tcPr>
          <w:p w:rsidR="00EA2457" w:rsidRPr="00645B13" w:rsidRDefault="00EA2457" w:rsidP="00EA2457">
            <w:pPr>
              <w:spacing w:line="240" w:lineRule="auto"/>
              <w:ind w:firstLine="0"/>
              <w:jc w:val="left"/>
              <w:rPr>
                <w:color w:val="000000"/>
                <w:sz w:val="24"/>
                <w:szCs w:val="24"/>
              </w:rPr>
            </w:pPr>
            <w:r w:rsidRPr="004C49C7">
              <w:rPr>
                <w:sz w:val="24"/>
                <w:szCs w:val="24"/>
              </w:rPr>
              <w:t>Управление рисками в сложных системах</w:t>
            </w:r>
          </w:p>
        </w:tc>
        <w:tc>
          <w:tcPr>
            <w:tcW w:w="2357" w:type="pct"/>
          </w:tcPr>
          <w:p w:rsidR="00EA2457" w:rsidRDefault="00EA2457" w:rsidP="00EA2457">
            <w:pPr>
              <w:keepNext/>
              <w:spacing w:line="240" w:lineRule="auto"/>
              <w:ind w:firstLine="0"/>
              <w:rPr>
                <w:sz w:val="24"/>
                <w:szCs w:val="24"/>
              </w:rPr>
            </w:pPr>
            <w:r>
              <w:rPr>
                <w:sz w:val="24"/>
                <w:szCs w:val="24"/>
              </w:rPr>
              <w:t>Синергетический подход к управлению рисками в сложных сетевых системах большой размерности</w:t>
            </w:r>
          </w:p>
        </w:tc>
        <w:tc>
          <w:tcPr>
            <w:tcW w:w="1428" w:type="pct"/>
            <w:vAlign w:val="center"/>
          </w:tcPr>
          <w:p w:rsidR="00EA2457" w:rsidRPr="006C1B1F" w:rsidRDefault="00EA2457" w:rsidP="00EA2457">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EA2457" w:rsidRDefault="00EA2457" w:rsidP="00EA2457">
      <w:bookmarkStart w:id="23" w:name="_Toc5052149"/>
      <w:bookmarkStart w:id="24" w:name="_Toc262097659"/>
    </w:p>
    <w:p w:rsidR="00EA2457" w:rsidRPr="003F4B9B" w:rsidRDefault="00EA2457" w:rsidP="00EA2457">
      <w:pPr>
        <w:pStyle w:val="2"/>
        <w:numPr>
          <w:ilvl w:val="1"/>
          <w:numId w:val="7"/>
        </w:numPr>
        <w:spacing w:before="120" w:after="120"/>
        <w:ind w:left="0" w:firstLine="720"/>
        <w:jc w:val="left"/>
        <w:rPr>
          <w:szCs w:val="28"/>
        </w:rPr>
      </w:pPr>
      <w:bookmarkStart w:id="25" w:name="_Toc132892473"/>
      <w:r w:rsidRPr="003F4B9B">
        <w:rPr>
          <w:szCs w:val="28"/>
        </w:rPr>
        <w:t>Перечень вопросов, заданий, тем для подготовки к текущему контролю</w:t>
      </w:r>
      <w:bookmarkEnd w:id="23"/>
      <w:bookmarkEnd w:id="25"/>
    </w:p>
    <w:p w:rsidR="00EA2457" w:rsidRPr="00803767" w:rsidRDefault="00EA2457" w:rsidP="00EA2457">
      <w:pPr>
        <w:suppressAutoHyphens/>
        <w:spacing w:before="120" w:after="120"/>
        <w:jc w:val="center"/>
        <w:rPr>
          <w:b/>
          <w:i/>
          <w:sz w:val="28"/>
          <w:szCs w:val="28"/>
        </w:rPr>
      </w:pPr>
      <w:r w:rsidRPr="003D09E0">
        <w:rPr>
          <w:b/>
          <w:i/>
          <w:sz w:val="28"/>
          <w:szCs w:val="28"/>
        </w:rPr>
        <w:t>Примерные задания контрольной работы</w:t>
      </w:r>
    </w:p>
    <w:p w:rsidR="00EA2457" w:rsidRPr="00803767" w:rsidRDefault="00EA2457" w:rsidP="00EA2457">
      <w:pPr>
        <w:rPr>
          <w:sz w:val="28"/>
          <w:szCs w:val="28"/>
        </w:rPr>
      </w:pPr>
      <w:r w:rsidRPr="00803767">
        <w:rPr>
          <w:b/>
          <w:sz w:val="28"/>
          <w:szCs w:val="28"/>
        </w:rPr>
        <w:t>Задание 1.</w:t>
      </w:r>
      <w:r w:rsidRPr="00803767">
        <w:rPr>
          <w:sz w:val="28"/>
          <w:szCs w:val="28"/>
        </w:rPr>
        <w:t xml:space="preserve"> </w:t>
      </w:r>
      <w:r>
        <w:rPr>
          <w:sz w:val="28"/>
          <w:szCs w:val="28"/>
        </w:rPr>
        <w:t>Построить знаковый граф, состоящий и 10 вершин и 20 ребер. Знаки ребрам графа присвоить произвольным образом. Выделить на графе все простые циклы и определить их знаки. Определить на основе знаков циклов графа его сбалансированность. Подтвердить полученное решение теоремой Хараре (о структурном балансе).</w:t>
      </w:r>
    </w:p>
    <w:p w:rsidR="00EA2457" w:rsidRPr="00803767" w:rsidRDefault="00EA2457" w:rsidP="00EA2457">
      <w:pPr>
        <w:rPr>
          <w:sz w:val="28"/>
          <w:szCs w:val="28"/>
        </w:rPr>
      </w:pPr>
      <w:r w:rsidRPr="00803767">
        <w:rPr>
          <w:b/>
          <w:sz w:val="28"/>
          <w:szCs w:val="28"/>
        </w:rPr>
        <w:t xml:space="preserve">Задание 2. </w:t>
      </w:r>
      <w:r>
        <w:rPr>
          <w:sz w:val="28"/>
          <w:szCs w:val="28"/>
        </w:rPr>
        <w:t xml:space="preserve">Изменить сбалансированность (на противоположную) построенного графа наименьшим количеством изменением знаков ребер графа. Обосновать полученный результат теоремой </w:t>
      </w:r>
      <w:proofErr w:type="spellStart"/>
      <w:r>
        <w:rPr>
          <w:sz w:val="28"/>
          <w:szCs w:val="28"/>
        </w:rPr>
        <w:t>Харари</w:t>
      </w:r>
      <w:proofErr w:type="spellEnd"/>
      <w:r>
        <w:rPr>
          <w:sz w:val="28"/>
          <w:szCs w:val="28"/>
        </w:rPr>
        <w:t xml:space="preserve"> (о структурном балансе).</w:t>
      </w:r>
    </w:p>
    <w:p w:rsidR="00EA2457" w:rsidRDefault="00EA2457" w:rsidP="00EA2457">
      <w:pPr>
        <w:rPr>
          <w:sz w:val="28"/>
          <w:szCs w:val="28"/>
        </w:rPr>
      </w:pPr>
      <w:r w:rsidRPr="00803767">
        <w:rPr>
          <w:b/>
          <w:sz w:val="28"/>
          <w:szCs w:val="28"/>
        </w:rPr>
        <w:t xml:space="preserve">Задание 3. </w:t>
      </w:r>
      <w:r>
        <w:rPr>
          <w:sz w:val="28"/>
          <w:szCs w:val="28"/>
        </w:rPr>
        <w:t xml:space="preserve">Построить произвольный знаковый граф большой размерности. Визуализировать его с учетом условий теоремы </w:t>
      </w:r>
      <w:proofErr w:type="spellStart"/>
      <w:r>
        <w:rPr>
          <w:sz w:val="28"/>
          <w:szCs w:val="28"/>
        </w:rPr>
        <w:t>Харари</w:t>
      </w:r>
      <w:proofErr w:type="spellEnd"/>
      <w:r>
        <w:rPr>
          <w:sz w:val="28"/>
          <w:szCs w:val="28"/>
        </w:rPr>
        <w:t xml:space="preserve"> (о структурном балансе).</w:t>
      </w:r>
    </w:p>
    <w:p w:rsidR="00EA2457" w:rsidRPr="004201C6" w:rsidRDefault="00EA2457" w:rsidP="00EA2457">
      <w:pPr>
        <w:rPr>
          <w:sz w:val="28"/>
          <w:szCs w:val="28"/>
        </w:rPr>
      </w:pPr>
      <w:r w:rsidRPr="004201C6">
        <w:rPr>
          <w:b/>
          <w:bCs/>
          <w:sz w:val="28"/>
          <w:szCs w:val="28"/>
        </w:rPr>
        <w:t>Задание 4.</w:t>
      </w:r>
      <w:r w:rsidRPr="004201C6">
        <w:rPr>
          <w:sz w:val="28"/>
          <w:szCs w:val="28"/>
        </w:rPr>
        <w:t xml:space="preserve"> </w:t>
      </w:r>
      <w:r>
        <w:rPr>
          <w:sz w:val="28"/>
          <w:szCs w:val="28"/>
        </w:rPr>
        <w:t>Рассчитать меру сбалансированности для графов из предыдущих заданий</w:t>
      </w:r>
      <w:r w:rsidRPr="004201C6">
        <w:rPr>
          <w:sz w:val="28"/>
          <w:szCs w:val="28"/>
        </w:rPr>
        <w:t xml:space="preserve"> </w:t>
      </w:r>
      <w:r>
        <w:rPr>
          <w:sz w:val="28"/>
          <w:szCs w:val="28"/>
        </w:rPr>
        <w:t xml:space="preserve">в соответствии с </w:t>
      </w:r>
      <w:r w:rsidRPr="004201C6">
        <w:rPr>
          <w:sz w:val="28"/>
          <w:szCs w:val="28"/>
        </w:rPr>
        <w:t>формулой.</w:t>
      </w:r>
    </w:p>
    <w:p w:rsidR="00EA2457" w:rsidRPr="004201C6" w:rsidRDefault="00207E74" w:rsidP="00EA2457">
      <w:pPr>
        <w:widowControl w:val="0"/>
        <w:tabs>
          <w:tab w:val="left" w:pos="1417"/>
        </w:tabs>
        <w:autoSpaceDE w:val="0"/>
        <w:autoSpaceDN w:val="0"/>
        <w:rPr>
          <w:iCs/>
          <w:color w:val="000000"/>
          <w:sz w:val="28"/>
          <w:szCs w:val="28"/>
        </w:rPr>
      </w:pPr>
      <m:oMathPara>
        <m:oMath>
          <m:sSub>
            <m:sSubPr>
              <m:ctrlPr>
                <w:rPr>
                  <w:rFonts w:ascii="Cambria Math" w:eastAsia="Calibri" w:hAnsi="Cambria Math"/>
                  <w:i/>
                  <w:iCs/>
                  <w:color w:val="000000"/>
                  <w:sz w:val="28"/>
                  <w:szCs w:val="28"/>
                </w:rPr>
              </m:ctrlPr>
            </m:sSubPr>
            <m:e>
              <m:r>
                <w:rPr>
                  <w:rFonts w:ascii="Cambria Math" w:eastAsia="Calibri" w:hAnsi="Cambria Math"/>
                  <w:color w:val="000000"/>
                  <w:sz w:val="28"/>
                  <w:szCs w:val="28"/>
                </w:rPr>
                <m:t>b</m:t>
              </m:r>
            </m:e>
            <m:sub>
              <m:r>
                <w:rPr>
                  <w:rFonts w:ascii="Cambria Math" w:eastAsia="Calibri" w:hAnsi="Cambria Math"/>
                  <w:color w:val="000000"/>
                  <w:sz w:val="28"/>
                  <w:szCs w:val="28"/>
                </w:rPr>
                <m:t>1</m:t>
              </m:r>
            </m:sub>
          </m:sSub>
          <m:d>
            <m:dPr>
              <m:ctrlPr>
                <w:rPr>
                  <w:rFonts w:ascii="Cambria Math" w:eastAsia="Calibri" w:hAnsi="Cambria Math"/>
                  <w:i/>
                  <w:iCs/>
                  <w:color w:val="000000"/>
                  <w:sz w:val="28"/>
                  <w:szCs w:val="28"/>
                </w:rPr>
              </m:ctrlPr>
            </m:dPr>
            <m:e>
              <m:r>
                <w:rPr>
                  <w:rFonts w:ascii="Cambria Math" w:eastAsia="Calibri" w:hAnsi="Cambria Math"/>
                  <w:color w:val="000000"/>
                  <w:sz w:val="28"/>
                  <w:szCs w:val="28"/>
                </w:rPr>
                <m:t>G</m:t>
              </m:r>
            </m:e>
          </m:d>
          <m:r>
            <w:rPr>
              <w:rFonts w:ascii="Cambria Math" w:eastAsia="Calibri" w:hAnsi="Cambria Math"/>
              <w:color w:val="000000"/>
              <w:sz w:val="28"/>
              <w:szCs w:val="28"/>
            </w:rPr>
            <m:t>=</m:t>
          </m:r>
          <m:f>
            <m:fPr>
              <m:ctrlPr>
                <w:rPr>
                  <w:rFonts w:ascii="Cambria Math" w:eastAsia="Calibri" w:hAnsi="Cambria Math"/>
                  <w:i/>
                  <w:iCs/>
                  <w:color w:val="000000"/>
                  <w:sz w:val="28"/>
                  <w:szCs w:val="28"/>
                </w:rPr>
              </m:ctrlPr>
            </m:fPr>
            <m:num>
              <m:nary>
                <m:naryPr>
                  <m:chr m:val="∑"/>
                  <m:limLoc m:val="undOvr"/>
                  <m:grow m:val="1"/>
                  <m:ctrlPr>
                    <w:rPr>
                      <w:rFonts w:ascii="Cambria Math" w:eastAsia="Calibri" w:hAnsi="Cambria Math"/>
                      <w:i/>
                      <w:iCs/>
                      <w:color w:val="000000"/>
                      <w:sz w:val="28"/>
                      <w:szCs w:val="28"/>
                    </w:rPr>
                  </m:ctrlPr>
                </m:naryPr>
                <m:sub>
                  <m:r>
                    <w:rPr>
                      <w:rFonts w:ascii="Cambria Math" w:eastAsia="Calibri" w:hAnsi="Cambria Math"/>
                      <w:color w:val="000000"/>
                      <w:sz w:val="28"/>
                      <w:szCs w:val="28"/>
                    </w:rPr>
                    <m:t>k=3</m:t>
                  </m:r>
                </m:sub>
                <m:sup>
                  <m:r>
                    <w:rPr>
                      <w:rFonts w:ascii="Cambria Math" w:eastAsia="Calibri" w:hAnsi="Cambria Math"/>
                      <w:color w:val="000000"/>
                      <w:sz w:val="28"/>
                      <w:szCs w:val="28"/>
                    </w:rPr>
                    <m:t>n</m:t>
                  </m:r>
                </m:sup>
                <m:e>
                  <m:f>
                    <m:fPr>
                      <m:ctrlPr>
                        <w:rPr>
                          <w:rFonts w:ascii="Cambria Math" w:eastAsia="Calibri" w:hAnsi="Cambria Math"/>
                          <w:i/>
                          <w:iCs/>
                          <w:color w:val="000000"/>
                          <w:sz w:val="28"/>
                          <w:szCs w:val="28"/>
                        </w:rPr>
                      </m:ctrlPr>
                    </m:fPr>
                    <m:num>
                      <m:r>
                        <w:rPr>
                          <w:rFonts w:ascii="Cambria Math" w:eastAsia="Calibri" w:hAnsi="Cambria Math"/>
                          <w:color w:val="000000"/>
                          <w:sz w:val="28"/>
                          <w:szCs w:val="28"/>
                        </w:rPr>
                        <m:t>1</m:t>
                      </m:r>
                    </m:num>
                    <m:den>
                      <m:r>
                        <w:rPr>
                          <w:rFonts w:ascii="Cambria Math" w:eastAsia="Calibri" w:hAnsi="Cambria Math"/>
                          <w:color w:val="000000"/>
                          <w:sz w:val="28"/>
                          <w:szCs w:val="28"/>
                        </w:rPr>
                        <m:t>k</m:t>
                      </m:r>
                    </m:den>
                  </m:f>
                </m:e>
              </m:nary>
              <m:sSub>
                <m:sSubPr>
                  <m:ctrlPr>
                    <w:rPr>
                      <w:rFonts w:ascii="Cambria Math" w:eastAsia="Calibri" w:hAnsi="Cambria Math"/>
                      <w:i/>
                      <w:iCs/>
                      <w:color w:val="000000"/>
                      <w:sz w:val="28"/>
                      <w:szCs w:val="28"/>
                    </w:rPr>
                  </m:ctrlPr>
                </m:sSubPr>
                <m:e>
                  <m:r>
                    <w:rPr>
                      <w:rFonts w:ascii="Cambria Math" w:eastAsia="Calibri" w:hAnsi="Cambria Math"/>
                      <w:color w:val="000000"/>
                      <w:sz w:val="28"/>
                      <w:szCs w:val="28"/>
                    </w:rPr>
                    <m:t>P</m:t>
                  </m:r>
                </m:e>
                <m:sub>
                  <m:r>
                    <w:rPr>
                      <w:rFonts w:ascii="Cambria Math" w:eastAsia="Calibri" w:hAnsi="Cambria Math"/>
                      <w:color w:val="000000"/>
                      <w:sz w:val="28"/>
                      <w:szCs w:val="28"/>
                    </w:rPr>
                    <m:t>k</m:t>
                  </m:r>
                </m:sub>
              </m:sSub>
            </m:num>
            <m:den>
              <m:nary>
                <m:naryPr>
                  <m:chr m:val="∑"/>
                  <m:limLoc m:val="undOvr"/>
                  <m:grow m:val="1"/>
                  <m:ctrlPr>
                    <w:rPr>
                      <w:rFonts w:ascii="Cambria Math" w:eastAsia="Calibri" w:hAnsi="Cambria Math"/>
                      <w:i/>
                      <w:iCs/>
                      <w:color w:val="000000"/>
                      <w:sz w:val="28"/>
                      <w:szCs w:val="28"/>
                    </w:rPr>
                  </m:ctrlPr>
                </m:naryPr>
                <m:sub>
                  <m:r>
                    <w:rPr>
                      <w:rFonts w:ascii="Cambria Math" w:eastAsia="Calibri" w:hAnsi="Cambria Math"/>
                      <w:color w:val="000000"/>
                      <w:sz w:val="28"/>
                      <w:szCs w:val="28"/>
                    </w:rPr>
                    <m:t>k=3</m:t>
                  </m:r>
                </m:sub>
                <m:sup>
                  <m:r>
                    <w:rPr>
                      <w:rFonts w:ascii="Cambria Math" w:eastAsia="Calibri" w:hAnsi="Cambria Math"/>
                      <w:color w:val="000000"/>
                      <w:sz w:val="28"/>
                      <w:szCs w:val="28"/>
                    </w:rPr>
                    <m:t>n</m:t>
                  </m:r>
                </m:sup>
                <m:e>
                  <m:f>
                    <m:fPr>
                      <m:ctrlPr>
                        <w:rPr>
                          <w:rFonts w:ascii="Cambria Math" w:eastAsia="Calibri" w:hAnsi="Cambria Math"/>
                          <w:i/>
                          <w:iCs/>
                          <w:color w:val="000000"/>
                          <w:sz w:val="28"/>
                          <w:szCs w:val="28"/>
                        </w:rPr>
                      </m:ctrlPr>
                    </m:fPr>
                    <m:num>
                      <m:r>
                        <w:rPr>
                          <w:rFonts w:ascii="Cambria Math" w:eastAsia="Calibri" w:hAnsi="Cambria Math"/>
                          <w:color w:val="000000"/>
                          <w:sz w:val="28"/>
                          <w:szCs w:val="28"/>
                        </w:rPr>
                        <m:t>1</m:t>
                      </m:r>
                    </m:num>
                    <m:den>
                      <m:r>
                        <w:rPr>
                          <w:rFonts w:ascii="Cambria Math" w:eastAsia="Calibri" w:hAnsi="Cambria Math"/>
                          <w:color w:val="000000"/>
                          <w:sz w:val="28"/>
                          <w:szCs w:val="28"/>
                        </w:rPr>
                        <m:t>k</m:t>
                      </m:r>
                    </m:den>
                  </m:f>
                  <m:sSub>
                    <m:sSubPr>
                      <m:ctrlPr>
                        <w:rPr>
                          <w:rFonts w:ascii="Cambria Math" w:eastAsia="Calibri" w:hAnsi="Cambria Math"/>
                          <w:i/>
                          <w:iCs/>
                          <w:color w:val="000000"/>
                          <w:sz w:val="28"/>
                          <w:szCs w:val="28"/>
                        </w:rPr>
                      </m:ctrlPr>
                    </m:sSubPr>
                    <m:e>
                      <m:r>
                        <w:rPr>
                          <w:rFonts w:ascii="Cambria Math" w:eastAsia="Calibri" w:hAnsi="Cambria Math"/>
                          <w:color w:val="000000"/>
                          <w:sz w:val="28"/>
                          <w:szCs w:val="28"/>
                        </w:rPr>
                        <m:t>t</m:t>
                      </m:r>
                    </m:e>
                    <m:sub>
                      <m:r>
                        <w:rPr>
                          <w:rFonts w:ascii="Cambria Math" w:eastAsia="Calibri" w:hAnsi="Cambria Math"/>
                          <w:color w:val="000000"/>
                          <w:sz w:val="28"/>
                          <w:szCs w:val="28"/>
                        </w:rPr>
                        <m:t>k</m:t>
                      </m:r>
                    </m:sub>
                  </m:sSub>
                </m:e>
              </m:nary>
            </m:den>
          </m:f>
        </m:oMath>
      </m:oMathPara>
    </w:p>
    <w:p w:rsidR="00EA2457" w:rsidRDefault="00EA2457" w:rsidP="00EA2457">
      <w:pPr>
        <w:rPr>
          <w:iCs/>
          <w:color w:val="000000"/>
          <w:sz w:val="28"/>
          <w:szCs w:val="28"/>
        </w:rPr>
      </w:pPr>
      <w:r w:rsidRPr="004201C6">
        <w:rPr>
          <w:rFonts w:eastAsia="Calibri"/>
          <w:sz w:val="28"/>
          <w:szCs w:val="28"/>
        </w:rPr>
        <w:lastRenderedPageBreak/>
        <w:t xml:space="preserve">Где </w:t>
      </w:r>
      <m:oMath>
        <m:sSub>
          <m:sSubPr>
            <m:ctrlPr>
              <w:rPr>
                <w:rFonts w:ascii="Cambria Math" w:eastAsia="Calibri" w:hAnsi="Cambria Math"/>
                <w:i/>
                <w:iCs/>
                <w:color w:val="000000"/>
                <w:sz w:val="28"/>
                <w:szCs w:val="28"/>
              </w:rPr>
            </m:ctrlPr>
          </m:sSubPr>
          <m:e>
            <m:r>
              <w:rPr>
                <w:rFonts w:ascii="Cambria Math" w:eastAsia="Calibri" w:hAnsi="Cambria Math"/>
                <w:color w:val="000000"/>
                <w:sz w:val="28"/>
                <w:szCs w:val="28"/>
              </w:rPr>
              <m:t>P</m:t>
            </m:r>
          </m:e>
          <m:sub>
            <m:r>
              <w:rPr>
                <w:rFonts w:ascii="Cambria Math" w:eastAsia="Calibri" w:hAnsi="Cambria Math"/>
                <w:color w:val="000000"/>
                <w:sz w:val="28"/>
                <w:szCs w:val="28"/>
              </w:rPr>
              <m:t>k</m:t>
            </m:r>
          </m:sub>
        </m:sSub>
      </m:oMath>
      <w:r w:rsidRPr="004201C6">
        <w:rPr>
          <w:iCs/>
          <w:color w:val="000000"/>
          <w:sz w:val="28"/>
          <w:szCs w:val="28"/>
        </w:rPr>
        <w:t xml:space="preserve">-число положительных простых циклов длины </w:t>
      </w:r>
      <m:oMath>
        <m:r>
          <w:rPr>
            <w:rFonts w:ascii="Cambria Math" w:eastAsia="Calibri" w:hAnsi="Cambria Math"/>
            <w:color w:val="000000"/>
            <w:sz w:val="28"/>
            <w:szCs w:val="28"/>
          </w:rPr>
          <m:t>k</m:t>
        </m:r>
      </m:oMath>
      <w:r w:rsidRPr="004201C6">
        <w:rPr>
          <w:iCs/>
          <w:color w:val="000000"/>
          <w:sz w:val="28"/>
          <w:szCs w:val="28"/>
        </w:rPr>
        <w:t xml:space="preserve">, </w:t>
      </w:r>
      <m:oMath>
        <m:sSub>
          <m:sSubPr>
            <m:ctrlPr>
              <w:rPr>
                <w:rFonts w:ascii="Cambria Math" w:eastAsia="Calibri" w:hAnsi="Cambria Math"/>
                <w:i/>
                <w:iCs/>
                <w:color w:val="000000"/>
                <w:sz w:val="28"/>
                <w:szCs w:val="28"/>
              </w:rPr>
            </m:ctrlPr>
          </m:sSubPr>
          <m:e>
            <m:r>
              <w:rPr>
                <w:rFonts w:ascii="Cambria Math" w:eastAsia="Calibri" w:hAnsi="Cambria Math"/>
                <w:color w:val="000000"/>
                <w:sz w:val="28"/>
                <w:szCs w:val="28"/>
              </w:rPr>
              <m:t>t</m:t>
            </m:r>
          </m:e>
          <m:sub>
            <m:r>
              <w:rPr>
                <w:rFonts w:ascii="Cambria Math" w:eastAsia="Calibri" w:hAnsi="Cambria Math"/>
                <w:color w:val="000000"/>
                <w:sz w:val="28"/>
                <w:szCs w:val="28"/>
              </w:rPr>
              <m:t>k</m:t>
            </m:r>
          </m:sub>
        </m:sSub>
        <m:r>
          <w:rPr>
            <w:rFonts w:ascii="Cambria Math" w:eastAsia="Calibri" w:hAnsi="Cambria Math"/>
            <w:color w:val="000000"/>
            <w:sz w:val="28"/>
            <w:szCs w:val="28"/>
          </w:rPr>
          <m:t>-</m:t>
        </m:r>
      </m:oMath>
      <w:r w:rsidRPr="004201C6">
        <w:rPr>
          <w:iCs/>
          <w:color w:val="000000"/>
          <w:sz w:val="28"/>
          <w:szCs w:val="28"/>
        </w:rPr>
        <w:t xml:space="preserve"> число всех простых циклов длины </w:t>
      </w:r>
      <m:oMath>
        <m:r>
          <w:rPr>
            <w:rFonts w:ascii="Cambria Math" w:eastAsia="Calibri" w:hAnsi="Cambria Math"/>
            <w:color w:val="000000"/>
            <w:sz w:val="28"/>
            <w:szCs w:val="28"/>
          </w:rPr>
          <m:t xml:space="preserve">k, </m:t>
        </m:r>
        <m:r>
          <w:rPr>
            <w:rFonts w:ascii="Cambria Math" w:eastAsia="Calibri" w:hAnsi="Cambria Math"/>
            <w:color w:val="000000"/>
            <w:sz w:val="28"/>
            <w:szCs w:val="28"/>
            <w:lang w:val="en-US"/>
          </w:rPr>
          <m:t>n</m:t>
        </m:r>
      </m:oMath>
      <w:r w:rsidRPr="004201C6">
        <w:rPr>
          <w:iCs/>
          <w:color w:val="000000"/>
          <w:sz w:val="28"/>
          <w:szCs w:val="28"/>
        </w:rPr>
        <w:t xml:space="preserve">- длина самого длинного цикла в графе </w:t>
      </w:r>
      <w:r w:rsidRPr="004201C6">
        <w:rPr>
          <w:iCs/>
          <w:color w:val="000000"/>
          <w:sz w:val="28"/>
          <w:szCs w:val="28"/>
          <w:lang w:val="en-US"/>
        </w:rPr>
        <w:t>G</w:t>
      </w:r>
      <w:r w:rsidRPr="004201C6">
        <w:rPr>
          <w:iCs/>
          <w:color w:val="000000"/>
          <w:sz w:val="28"/>
          <w:szCs w:val="28"/>
        </w:rPr>
        <w:t xml:space="preserve">. Вычислите значение </w:t>
      </w:r>
      <m:oMath>
        <m:sSub>
          <m:sSubPr>
            <m:ctrlPr>
              <w:rPr>
                <w:rFonts w:ascii="Cambria Math" w:eastAsia="Calibri" w:hAnsi="Cambria Math"/>
                <w:i/>
                <w:iCs/>
                <w:color w:val="000000"/>
                <w:sz w:val="28"/>
                <w:szCs w:val="28"/>
              </w:rPr>
            </m:ctrlPr>
          </m:sSubPr>
          <m:e>
            <m:sSub>
              <m:sSubPr>
                <m:ctrlPr>
                  <w:rPr>
                    <w:rFonts w:ascii="Cambria Math" w:eastAsia="Calibri" w:hAnsi="Cambria Math"/>
                    <w:i/>
                    <w:iCs/>
                    <w:color w:val="000000"/>
                    <w:sz w:val="28"/>
                    <w:szCs w:val="28"/>
                  </w:rPr>
                </m:ctrlPr>
              </m:sSubPr>
              <m:e>
                <m:r>
                  <w:rPr>
                    <w:rFonts w:ascii="Cambria Math" w:eastAsia="Calibri" w:hAnsi="Cambria Math"/>
                    <w:color w:val="000000"/>
                    <w:sz w:val="28"/>
                    <w:szCs w:val="28"/>
                  </w:rPr>
                  <m:t>b</m:t>
                </m:r>
              </m:e>
              <m:sub>
                <m:r>
                  <w:rPr>
                    <w:rFonts w:ascii="Cambria Math" w:eastAsia="Calibri" w:hAnsi="Cambria Math"/>
                    <w:color w:val="000000"/>
                    <w:sz w:val="28"/>
                    <w:szCs w:val="28"/>
                  </w:rPr>
                  <m:t>1</m:t>
                </m:r>
              </m:sub>
            </m:sSub>
          </m:e>
          <m:sub/>
        </m:sSub>
      </m:oMath>
      <w:r w:rsidRPr="004201C6">
        <w:rPr>
          <w:iCs/>
          <w:color w:val="000000"/>
          <w:sz w:val="28"/>
          <w:szCs w:val="28"/>
        </w:rPr>
        <w:t xml:space="preserve"> для графов</w:t>
      </w:r>
    </w:p>
    <w:p w:rsidR="00EA2457" w:rsidRPr="004201C6" w:rsidRDefault="00EA2457" w:rsidP="00EA2457">
      <w:pPr>
        <w:rPr>
          <w:sz w:val="28"/>
          <w:szCs w:val="28"/>
        </w:rPr>
      </w:pPr>
      <w:r w:rsidRPr="00803767">
        <w:rPr>
          <w:b/>
          <w:sz w:val="28"/>
          <w:szCs w:val="28"/>
        </w:rPr>
        <w:t>Задание </w:t>
      </w:r>
      <w:r>
        <w:rPr>
          <w:b/>
          <w:sz w:val="28"/>
          <w:szCs w:val="28"/>
        </w:rPr>
        <w:t>5</w:t>
      </w:r>
      <w:r w:rsidRPr="00803767">
        <w:rPr>
          <w:b/>
          <w:sz w:val="28"/>
          <w:szCs w:val="28"/>
        </w:rPr>
        <w:t>.</w:t>
      </w:r>
      <w:r>
        <w:rPr>
          <w:b/>
          <w:sz w:val="28"/>
          <w:szCs w:val="28"/>
        </w:rPr>
        <w:t xml:space="preserve"> </w:t>
      </w:r>
      <w:r w:rsidRPr="005541C3">
        <w:rPr>
          <w:bCs/>
          <w:sz w:val="28"/>
          <w:szCs w:val="28"/>
        </w:rPr>
        <w:t>Построить</w:t>
      </w:r>
      <w:r>
        <w:rPr>
          <w:b/>
          <w:sz w:val="28"/>
          <w:szCs w:val="28"/>
        </w:rPr>
        <w:t xml:space="preserve"> </w:t>
      </w:r>
      <w:r>
        <w:rPr>
          <w:bCs/>
          <w:sz w:val="28"/>
          <w:szCs w:val="28"/>
        </w:rPr>
        <w:t xml:space="preserve">знаковый граф, описывающий взаимные отношения </w:t>
      </w:r>
      <w:proofErr w:type="spellStart"/>
      <w:r>
        <w:rPr>
          <w:bCs/>
          <w:sz w:val="28"/>
          <w:szCs w:val="28"/>
        </w:rPr>
        <w:t>микрогрупп</w:t>
      </w:r>
      <w:proofErr w:type="spellEnd"/>
      <w:r>
        <w:rPr>
          <w:bCs/>
          <w:sz w:val="28"/>
          <w:szCs w:val="28"/>
        </w:rPr>
        <w:t xml:space="preserve"> студентов группы. </w:t>
      </w:r>
      <w:r w:rsidRPr="005541C3">
        <w:rPr>
          <w:bCs/>
          <w:sz w:val="28"/>
          <w:szCs w:val="28"/>
        </w:rPr>
        <w:t>Рассчитать меру сбалансированности</w:t>
      </w:r>
      <w:r>
        <w:rPr>
          <w:bCs/>
          <w:sz w:val="28"/>
          <w:szCs w:val="28"/>
        </w:rPr>
        <w:t xml:space="preserve"> этого графа.</w:t>
      </w:r>
    </w:p>
    <w:p w:rsidR="00EA2457" w:rsidRPr="00803767" w:rsidRDefault="00EA2457" w:rsidP="00EA2457">
      <w:pPr>
        <w:rPr>
          <w:sz w:val="28"/>
          <w:szCs w:val="28"/>
        </w:rPr>
      </w:pPr>
      <w:r w:rsidRPr="00803767">
        <w:rPr>
          <w:b/>
          <w:sz w:val="28"/>
          <w:szCs w:val="28"/>
        </w:rPr>
        <w:t>Задание </w:t>
      </w:r>
      <w:r>
        <w:rPr>
          <w:b/>
          <w:sz w:val="28"/>
          <w:szCs w:val="28"/>
        </w:rPr>
        <w:t>6</w:t>
      </w:r>
      <w:r w:rsidRPr="00803767">
        <w:rPr>
          <w:b/>
          <w:sz w:val="28"/>
          <w:szCs w:val="28"/>
        </w:rPr>
        <w:t xml:space="preserve">. </w:t>
      </w:r>
      <w:bookmarkStart w:id="26" w:name="_Hlk22370298"/>
      <w:r w:rsidRPr="00BA4250">
        <w:rPr>
          <w:bCs/>
          <w:sz w:val="28"/>
          <w:szCs w:val="28"/>
        </w:rPr>
        <w:t>П</w:t>
      </w:r>
      <w:r>
        <w:rPr>
          <w:sz w:val="28"/>
          <w:szCs w:val="28"/>
        </w:rPr>
        <w:t>остроить и визуализировать когнитивную карту рисков (безопасности) корпоративной информационной системы. Провести структурный и вероятностный анализ построенной когнитивной карты.</w:t>
      </w:r>
    </w:p>
    <w:bookmarkEnd w:id="26"/>
    <w:p w:rsidR="00EA2457" w:rsidRDefault="00EA2457" w:rsidP="00EA2457">
      <w:pPr>
        <w:ind w:firstLine="709"/>
        <w:rPr>
          <w:i/>
          <w:sz w:val="28"/>
          <w:szCs w:val="28"/>
        </w:rPr>
      </w:pPr>
    </w:p>
    <w:p w:rsidR="00EA2457" w:rsidRDefault="00EA2457" w:rsidP="00EA2457">
      <w:pPr>
        <w:ind w:firstLine="709"/>
        <w:rPr>
          <w:i/>
          <w:sz w:val="28"/>
          <w:szCs w:val="28"/>
        </w:rPr>
      </w:pPr>
      <w:r w:rsidRPr="00762DF2">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Pr>
          <w:i/>
          <w:sz w:val="28"/>
          <w:szCs w:val="28"/>
        </w:rPr>
        <w:t>Кафедры анализа данных и машинного обучения Факультета информационных технологий и анализа больших данных.</w:t>
      </w:r>
    </w:p>
    <w:p w:rsidR="00EA2457" w:rsidRPr="00762DF2" w:rsidRDefault="00EA2457" w:rsidP="00EA2457">
      <w:pPr>
        <w:ind w:firstLine="709"/>
        <w:rPr>
          <w:i/>
          <w:sz w:val="28"/>
          <w:szCs w:val="28"/>
        </w:rPr>
      </w:pPr>
    </w:p>
    <w:p w:rsidR="00EA2457" w:rsidRPr="006A5EF6" w:rsidRDefault="00EA2457" w:rsidP="00EA2457">
      <w:pPr>
        <w:pStyle w:val="1"/>
        <w:numPr>
          <w:ilvl w:val="0"/>
          <w:numId w:val="7"/>
        </w:numPr>
        <w:spacing w:before="120" w:after="120"/>
        <w:ind w:left="0" w:firstLine="709"/>
      </w:pPr>
      <w:bookmarkStart w:id="27" w:name="_Toc5052150"/>
      <w:bookmarkStart w:id="28" w:name="_Toc132892474"/>
      <w:r w:rsidRPr="006A5EF6">
        <w:t>Фонд оценочных средств для проведения промежуточной аттестации обучающихся по данной дисциплине</w:t>
      </w:r>
      <w:bookmarkEnd w:id="27"/>
      <w:bookmarkEnd w:id="28"/>
    </w:p>
    <w:p w:rsidR="00EA2457" w:rsidRPr="00EA2457" w:rsidRDefault="00EA2457" w:rsidP="00EA2457">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EA2457">
        <w:rPr>
          <w:b/>
          <w:sz w:val="28"/>
          <w:szCs w:val="28"/>
        </w:rPr>
        <w:t xml:space="preserve">2. </w:t>
      </w:r>
      <w:r w:rsidRPr="00EA2457">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A2457">
        <w:rPr>
          <w:b/>
          <w:sz w:val="28"/>
          <w:szCs w:val="28"/>
        </w:rPr>
        <w:t xml:space="preserve"> </w:t>
      </w:r>
    </w:p>
    <w:p w:rsidR="00EA2457" w:rsidRDefault="00EA2457" w:rsidP="00EA2457">
      <w:pPr>
        <w:spacing w:before="120" w:after="120"/>
        <w:ind w:firstLine="0"/>
        <w:jc w:val="center"/>
        <w:rPr>
          <w:b/>
          <w:sz w:val="28"/>
          <w:szCs w:val="28"/>
        </w:rPr>
      </w:pPr>
      <w:r w:rsidRPr="002B71B1">
        <w:rPr>
          <w:b/>
          <w:sz w:val="28"/>
          <w:szCs w:val="28"/>
        </w:rPr>
        <w:t>Типовые контрольные задания или иные материалы, необходимые для оценки индикаторов достижения компетенций, знаний и умений</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1"/>
        <w:gridCol w:w="3261"/>
        <w:gridCol w:w="3118"/>
      </w:tblGrid>
      <w:tr w:rsidR="00EA2457" w:rsidRPr="00B5364F" w:rsidTr="00EA2457">
        <w:trPr>
          <w:jc w:val="center"/>
        </w:trPr>
        <w:tc>
          <w:tcPr>
            <w:tcW w:w="1843" w:type="dxa"/>
          </w:tcPr>
          <w:p w:rsidR="00EA2457" w:rsidRPr="00EA2457" w:rsidRDefault="00EA2457" w:rsidP="00EA2457">
            <w:pPr>
              <w:tabs>
                <w:tab w:val="left" w:pos="540"/>
              </w:tabs>
              <w:spacing w:line="240" w:lineRule="auto"/>
              <w:ind w:firstLine="0"/>
              <w:jc w:val="center"/>
              <w:rPr>
                <w:b/>
                <w:sz w:val="24"/>
              </w:rPr>
            </w:pPr>
            <w:r w:rsidRPr="00EA2457">
              <w:rPr>
                <w:b/>
                <w:sz w:val="24"/>
                <w:szCs w:val="24"/>
              </w:rPr>
              <w:t>Наименование компетенции</w:t>
            </w:r>
          </w:p>
        </w:tc>
        <w:tc>
          <w:tcPr>
            <w:tcW w:w="2121" w:type="dxa"/>
          </w:tcPr>
          <w:p w:rsidR="00EA2457" w:rsidRPr="00EA2457" w:rsidRDefault="00EA2457" w:rsidP="00EA2457">
            <w:pPr>
              <w:tabs>
                <w:tab w:val="left" w:pos="540"/>
              </w:tabs>
              <w:spacing w:line="240" w:lineRule="auto"/>
              <w:ind w:firstLine="0"/>
              <w:jc w:val="center"/>
              <w:rPr>
                <w:b/>
                <w:sz w:val="24"/>
              </w:rPr>
            </w:pPr>
            <w:r w:rsidRPr="00EA2457">
              <w:rPr>
                <w:b/>
                <w:sz w:val="24"/>
                <w:szCs w:val="24"/>
              </w:rPr>
              <w:t>Наименование индикаторов достижения компетенции</w:t>
            </w:r>
          </w:p>
        </w:tc>
        <w:tc>
          <w:tcPr>
            <w:tcW w:w="3261" w:type="dxa"/>
          </w:tcPr>
          <w:p w:rsidR="00EA2457" w:rsidRPr="00EA2457" w:rsidRDefault="00EA2457" w:rsidP="00EA2457">
            <w:pPr>
              <w:widowControl w:val="0"/>
              <w:autoSpaceDE w:val="0"/>
              <w:autoSpaceDN w:val="0"/>
              <w:adjustRightInd w:val="0"/>
              <w:spacing w:line="240" w:lineRule="auto"/>
              <w:ind w:firstLine="0"/>
              <w:jc w:val="center"/>
              <w:rPr>
                <w:b/>
                <w:sz w:val="24"/>
                <w:szCs w:val="24"/>
              </w:rPr>
            </w:pPr>
            <w:r w:rsidRPr="00EA2457">
              <w:rPr>
                <w:b/>
                <w:sz w:val="24"/>
                <w:szCs w:val="24"/>
              </w:rPr>
              <w:t>Результаты обучения</w:t>
            </w:r>
          </w:p>
          <w:p w:rsidR="00EA2457" w:rsidRPr="00EA2457" w:rsidRDefault="00EA2457" w:rsidP="00EA2457">
            <w:pPr>
              <w:tabs>
                <w:tab w:val="left" w:pos="540"/>
              </w:tabs>
              <w:spacing w:line="240" w:lineRule="auto"/>
              <w:ind w:firstLine="0"/>
              <w:jc w:val="center"/>
              <w:rPr>
                <w:b/>
                <w:sz w:val="24"/>
              </w:rPr>
            </w:pPr>
            <w:r w:rsidRPr="00EA2457">
              <w:rPr>
                <w:b/>
                <w:sz w:val="24"/>
                <w:szCs w:val="24"/>
              </w:rPr>
              <w:t>(умения и знания), соотнесенные с индикаторами достижения компетенции</w:t>
            </w:r>
          </w:p>
        </w:tc>
        <w:tc>
          <w:tcPr>
            <w:tcW w:w="3118" w:type="dxa"/>
          </w:tcPr>
          <w:p w:rsidR="00EA2457" w:rsidRPr="00EA2457" w:rsidRDefault="00EA2457" w:rsidP="00EA2457">
            <w:pPr>
              <w:tabs>
                <w:tab w:val="left" w:pos="1020"/>
              </w:tabs>
              <w:spacing w:line="240" w:lineRule="auto"/>
              <w:ind w:left="-2212" w:firstLine="2392"/>
              <w:jc w:val="center"/>
              <w:rPr>
                <w:b/>
                <w:sz w:val="24"/>
              </w:rPr>
            </w:pPr>
            <w:r>
              <w:rPr>
                <w:b/>
                <w:sz w:val="24"/>
              </w:rPr>
              <w:t>Типовые контрольные задания</w:t>
            </w:r>
          </w:p>
        </w:tc>
      </w:tr>
      <w:tr w:rsidR="00EA2457" w:rsidRPr="00FE72B3" w:rsidTr="00EA2457">
        <w:trPr>
          <w:trHeight w:val="3156"/>
          <w:jc w:val="center"/>
        </w:trPr>
        <w:tc>
          <w:tcPr>
            <w:tcW w:w="1843" w:type="dxa"/>
            <w:vMerge w:val="restart"/>
          </w:tcPr>
          <w:p w:rsidR="00EA2457" w:rsidRPr="00E666E7" w:rsidRDefault="00EA2457" w:rsidP="00EA2457">
            <w:pPr>
              <w:tabs>
                <w:tab w:val="left" w:pos="540"/>
              </w:tabs>
              <w:spacing w:line="240" w:lineRule="auto"/>
              <w:ind w:firstLine="0"/>
              <w:rPr>
                <w:b/>
                <w:sz w:val="24"/>
                <w:szCs w:val="24"/>
              </w:rPr>
            </w:pPr>
            <w:r w:rsidRPr="00E666E7">
              <w:rPr>
                <w:b/>
                <w:sz w:val="24"/>
                <w:szCs w:val="24"/>
              </w:rPr>
              <w:lastRenderedPageBreak/>
              <w:t>ПКП</w:t>
            </w:r>
            <w:r>
              <w:rPr>
                <w:b/>
                <w:sz w:val="24"/>
                <w:szCs w:val="24"/>
              </w:rPr>
              <w:t>-3</w:t>
            </w:r>
          </w:p>
          <w:p w:rsidR="00EA2457" w:rsidRPr="009E2875" w:rsidRDefault="00EA2457" w:rsidP="00EA2457">
            <w:pPr>
              <w:spacing w:line="240" w:lineRule="auto"/>
              <w:ind w:firstLine="0"/>
              <w:jc w:val="left"/>
              <w:rPr>
                <w:sz w:val="24"/>
                <w:szCs w:val="24"/>
              </w:rPr>
            </w:pPr>
            <w:r w:rsidRPr="002231DA">
              <w:rPr>
                <w:sz w:val="24"/>
                <w:szCs w:val="24"/>
              </w:rPr>
              <w:t>Способен к осуществлению актуарных расчетов и актуарного оценивания</w:t>
            </w:r>
            <w:r w:rsidRPr="0059795A">
              <w:rPr>
                <w:sz w:val="24"/>
                <w:szCs w:val="24"/>
              </w:rPr>
              <w:t xml:space="preserve"> </w:t>
            </w:r>
          </w:p>
        </w:tc>
        <w:tc>
          <w:tcPr>
            <w:tcW w:w="2121" w:type="dxa"/>
          </w:tcPr>
          <w:p w:rsidR="00EA2457" w:rsidRPr="009E2875" w:rsidRDefault="00EA2457" w:rsidP="00EA2457">
            <w:pPr>
              <w:autoSpaceDE w:val="0"/>
              <w:autoSpaceDN w:val="0"/>
              <w:adjustRightInd w:val="0"/>
              <w:spacing w:line="240" w:lineRule="auto"/>
              <w:ind w:firstLine="0"/>
              <w:jc w:val="left"/>
              <w:rPr>
                <w:sz w:val="24"/>
                <w:szCs w:val="24"/>
              </w:rPr>
            </w:pPr>
            <w:r w:rsidRPr="005B199D">
              <w:rPr>
                <w:sz w:val="24"/>
                <w:szCs w:val="24"/>
              </w:rPr>
              <w:t>1.</w:t>
            </w:r>
            <w:r>
              <w:rPr>
                <w:sz w:val="24"/>
                <w:szCs w:val="24"/>
              </w:rPr>
              <w:t xml:space="preserve"> </w:t>
            </w:r>
            <w:r w:rsidRPr="005B199D">
              <w:rPr>
                <w:sz w:val="24"/>
                <w:szCs w:val="24"/>
              </w:rPr>
              <w:t xml:space="preserve">Владеет аппаратом актуарной математики и актуарных расчетов </w:t>
            </w:r>
          </w:p>
        </w:tc>
        <w:tc>
          <w:tcPr>
            <w:tcW w:w="3261" w:type="dxa"/>
          </w:tcPr>
          <w:p w:rsidR="00EA2457" w:rsidRPr="00F32D5F" w:rsidRDefault="00EA2457" w:rsidP="00EA2457">
            <w:pPr>
              <w:spacing w:line="240" w:lineRule="auto"/>
              <w:ind w:left="38" w:firstLine="0"/>
              <w:rPr>
                <w:sz w:val="24"/>
                <w:szCs w:val="24"/>
              </w:rPr>
            </w:pPr>
            <w:r w:rsidRPr="00F32D5F">
              <w:rPr>
                <w:b/>
                <w:i/>
                <w:sz w:val="24"/>
                <w:szCs w:val="24"/>
              </w:rPr>
              <w:t>Знать:</w:t>
            </w:r>
            <w:r w:rsidRPr="00F32D5F">
              <w:rPr>
                <w:sz w:val="24"/>
                <w:szCs w:val="24"/>
              </w:rPr>
              <w:t xml:space="preserve"> </w:t>
            </w:r>
            <w:r>
              <w:rPr>
                <w:sz w:val="24"/>
                <w:szCs w:val="24"/>
              </w:rPr>
              <w:t>теоретико-</w:t>
            </w:r>
            <w:proofErr w:type="spellStart"/>
            <w:r>
              <w:rPr>
                <w:sz w:val="24"/>
                <w:szCs w:val="24"/>
              </w:rPr>
              <w:t>графовые</w:t>
            </w:r>
            <w:proofErr w:type="spellEnd"/>
            <w:r>
              <w:rPr>
                <w:sz w:val="24"/>
                <w:szCs w:val="24"/>
              </w:rPr>
              <w:t xml:space="preserve"> </w:t>
            </w:r>
            <w:r w:rsidRPr="00F32D5F">
              <w:rPr>
                <w:sz w:val="24"/>
                <w:szCs w:val="24"/>
              </w:rPr>
              <w:t xml:space="preserve">методы и </w:t>
            </w:r>
            <w:r>
              <w:rPr>
                <w:sz w:val="24"/>
                <w:szCs w:val="24"/>
              </w:rPr>
              <w:t xml:space="preserve">структурно-динамические </w:t>
            </w:r>
            <w:r w:rsidRPr="00F32D5F">
              <w:rPr>
                <w:sz w:val="24"/>
                <w:szCs w:val="24"/>
              </w:rPr>
              <w:t>модели</w:t>
            </w:r>
            <w:r>
              <w:rPr>
                <w:sz w:val="24"/>
                <w:szCs w:val="24"/>
              </w:rPr>
              <w:t>, применяемые для актуарной математики</w:t>
            </w:r>
            <w:r w:rsidRPr="00F32D5F">
              <w:rPr>
                <w:sz w:val="24"/>
                <w:szCs w:val="24"/>
              </w:rPr>
              <w:t>.</w:t>
            </w:r>
          </w:p>
          <w:p w:rsidR="00EA2457" w:rsidRPr="00FE72B3" w:rsidRDefault="00EA2457" w:rsidP="00EA2457">
            <w:pPr>
              <w:spacing w:line="240" w:lineRule="auto"/>
              <w:ind w:left="38" w:firstLine="0"/>
              <w:rPr>
                <w:b/>
                <w:sz w:val="24"/>
                <w:szCs w:val="24"/>
                <w:highlight w:val="yellow"/>
                <w:u w:val="single"/>
              </w:rPr>
            </w:pPr>
            <w:r w:rsidRPr="00F32D5F">
              <w:rPr>
                <w:b/>
                <w:i/>
                <w:sz w:val="24"/>
                <w:szCs w:val="24"/>
              </w:rPr>
              <w:t>Уметь:</w:t>
            </w:r>
            <w:r w:rsidRPr="00F32D5F">
              <w:rPr>
                <w:sz w:val="24"/>
                <w:szCs w:val="24"/>
              </w:rPr>
              <w:t xml:space="preserve"> использовать </w:t>
            </w:r>
            <w:r w:rsidRPr="00AF0394">
              <w:rPr>
                <w:sz w:val="24"/>
                <w:szCs w:val="24"/>
              </w:rPr>
              <w:t>теоретико-</w:t>
            </w:r>
            <w:proofErr w:type="spellStart"/>
            <w:r w:rsidRPr="00AF0394">
              <w:rPr>
                <w:sz w:val="24"/>
                <w:szCs w:val="24"/>
              </w:rPr>
              <w:t>графовые</w:t>
            </w:r>
            <w:proofErr w:type="spellEnd"/>
            <w:r w:rsidRPr="00AF0394">
              <w:rPr>
                <w:sz w:val="24"/>
                <w:szCs w:val="24"/>
              </w:rPr>
              <w:t xml:space="preserve"> методы</w:t>
            </w:r>
            <w:r w:rsidRPr="00F32D5F">
              <w:rPr>
                <w:sz w:val="24"/>
                <w:szCs w:val="24"/>
              </w:rPr>
              <w:t xml:space="preserve">; наполнять </w:t>
            </w:r>
            <w:r>
              <w:rPr>
                <w:sz w:val="24"/>
                <w:szCs w:val="24"/>
              </w:rPr>
              <w:t xml:space="preserve">структурно-динамические </w:t>
            </w:r>
            <w:r w:rsidRPr="00F32D5F">
              <w:rPr>
                <w:sz w:val="24"/>
                <w:szCs w:val="24"/>
              </w:rPr>
              <w:t>модели на основе сбора данных из различных источников; использовать методы теории вероятностей, прикладной статистики</w:t>
            </w:r>
            <w:r>
              <w:rPr>
                <w:sz w:val="24"/>
                <w:szCs w:val="24"/>
              </w:rPr>
              <w:t>, актуарной математики</w:t>
            </w:r>
            <w:r w:rsidRPr="00F32D5F">
              <w:rPr>
                <w:sz w:val="24"/>
                <w:szCs w:val="24"/>
              </w:rPr>
              <w:t>.</w:t>
            </w:r>
          </w:p>
        </w:tc>
        <w:tc>
          <w:tcPr>
            <w:tcW w:w="3118" w:type="dxa"/>
          </w:tcPr>
          <w:p w:rsidR="00EA2457" w:rsidRPr="00377B7C" w:rsidRDefault="00EA2457" w:rsidP="00EA2457">
            <w:pPr>
              <w:spacing w:line="240" w:lineRule="auto"/>
              <w:ind w:firstLine="0"/>
              <w:jc w:val="left"/>
              <w:rPr>
                <w:bCs/>
                <w:iCs/>
                <w:sz w:val="24"/>
                <w:szCs w:val="24"/>
              </w:rPr>
            </w:pPr>
            <w:r w:rsidRPr="00377B7C">
              <w:rPr>
                <w:bCs/>
                <w:iCs/>
                <w:sz w:val="24"/>
                <w:szCs w:val="24"/>
              </w:rPr>
              <w:t>П</w:t>
            </w:r>
            <w:r w:rsidRPr="00377B7C">
              <w:rPr>
                <w:sz w:val="24"/>
                <w:szCs w:val="24"/>
              </w:rPr>
              <w:t xml:space="preserve">остроить знаковый граф региональной </w:t>
            </w:r>
            <w:r>
              <w:rPr>
                <w:sz w:val="24"/>
                <w:szCs w:val="24"/>
              </w:rPr>
              <w:t>экономики по основным параметрам деятельности региона. Описать различия между основными типами региональных экономик с учетом изменения знаков и направлений ребер графа</w:t>
            </w:r>
          </w:p>
        </w:tc>
      </w:tr>
      <w:tr w:rsidR="00EA2457" w:rsidRPr="002A4A96" w:rsidTr="00EA2457">
        <w:trPr>
          <w:trHeight w:val="2047"/>
          <w:jc w:val="center"/>
        </w:trPr>
        <w:tc>
          <w:tcPr>
            <w:tcW w:w="1843" w:type="dxa"/>
            <w:vMerge/>
          </w:tcPr>
          <w:p w:rsidR="00EA2457" w:rsidRDefault="00EA2457" w:rsidP="00EA2457">
            <w:pPr>
              <w:spacing w:line="240" w:lineRule="auto"/>
              <w:ind w:firstLine="0"/>
              <w:rPr>
                <w:sz w:val="24"/>
                <w:szCs w:val="24"/>
              </w:rPr>
            </w:pPr>
          </w:p>
        </w:tc>
        <w:tc>
          <w:tcPr>
            <w:tcW w:w="2121" w:type="dxa"/>
          </w:tcPr>
          <w:p w:rsidR="00EA2457" w:rsidRPr="00741B5C" w:rsidRDefault="00EA2457" w:rsidP="00EA2457">
            <w:pPr>
              <w:spacing w:line="240" w:lineRule="auto"/>
              <w:ind w:firstLine="0"/>
              <w:jc w:val="left"/>
              <w:rPr>
                <w:sz w:val="24"/>
              </w:rPr>
            </w:pPr>
            <w:r w:rsidRPr="005B199D">
              <w:rPr>
                <w:sz w:val="24"/>
              </w:rPr>
              <w:t>2.</w:t>
            </w:r>
            <w:r>
              <w:rPr>
                <w:sz w:val="24"/>
              </w:rPr>
              <w:t xml:space="preserve"> </w:t>
            </w:r>
            <w:r w:rsidRPr="005B199D">
              <w:rPr>
                <w:sz w:val="24"/>
              </w:rPr>
              <w:t>Демонстрирует знания в специфике актуарного оценивания</w:t>
            </w:r>
          </w:p>
        </w:tc>
        <w:tc>
          <w:tcPr>
            <w:tcW w:w="3261" w:type="dxa"/>
          </w:tcPr>
          <w:p w:rsidR="00EA2457" w:rsidRPr="007A340E" w:rsidRDefault="00EA2457" w:rsidP="00EA2457">
            <w:pPr>
              <w:spacing w:line="240" w:lineRule="auto"/>
              <w:ind w:firstLine="0"/>
              <w:rPr>
                <w:sz w:val="24"/>
                <w:szCs w:val="24"/>
              </w:rPr>
            </w:pPr>
            <w:r w:rsidRPr="00F127EC">
              <w:rPr>
                <w:b/>
                <w:i/>
                <w:sz w:val="24"/>
                <w:szCs w:val="24"/>
              </w:rPr>
              <w:t>Знать:</w:t>
            </w:r>
            <w:r>
              <w:rPr>
                <w:sz w:val="24"/>
                <w:szCs w:val="24"/>
              </w:rPr>
              <w:t xml:space="preserve"> понятия когнитивного моделирования, когнитивных карт и их составляющих элементов, </w:t>
            </w:r>
            <w:r w:rsidRPr="007A340E">
              <w:rPr>
                <w:sz w:val="24"/>
                <w:szCs w:val="24"/>
              </w:rPr>
              <w:t>матриц</w:t>
            </w:r>
            <w:r>
              <w:rPr>
                <w:sz w:val="24"/>
                <w:szCs w:val="24"/>
              </w:rPr>
              <w:t>ы</w:t>
            </w:r>
            <w:r w:rsidRPr="007A340E">
              <w:rPr>
                <w:sz w:val="24"/>
                <w:szCs w:val="24"/>
              </w:rPr>
              <w:t xml:space="preserve"> влияний</w:t>
            </w:r>
            <w:r>
              <w:rPr>
                <w:sz w:val="24"/>
                <w:szCs w:val="24"/>
              </w:rPr>
              <w:t>; р</w:t>
            </w:r>
            <w:r w:rsidRPr="007A340E">
              <w:rPr>
                <w:sz w:val="24"/>
                <w:szCs w:val="24"/>
              </w:rPr>
              <w:t>асчет системных показателей</w:t>
            </w:r>
            <w:r>
              <w:rPr>
                <w:sz w:val="24"/>
                <w:szCs w:val="24"/>
              </w:rPr>
              <w:t xml:space="preserve">; анализ </w:t>
            </w:r>
            <w:r w:rsidRPr="007A340E">
              <w:rPr>
                <w:sz w:val="24"/>
                <w:szCs w:val="24"/>
              </w:rPr>
              <w:t>когнитивной карты</w:t>
            </w:r>
            <w:r>
              <w:rPr>
                <w:sz w:val="24"/>
                <w:szCs w:val="24"/>
              </w:rPr>
              <w:t xml:space="preserve">; </w:t>
            </w:r>
            <w:r w:rsidRPr="007A340E">
              <w:rPr>
                <w:sz w:val="24"/>
                <w:szCs w:val="24"/>
              </w:rPr>
              <w:t>оцен</w:t>
            </w:r>
            <w:r>
              <w:rPr>
                <w:sz w:val="24"/>
                <w:szCs w:val="24"/>
              </w:rPr>
              <w:t>ку</w:t>
            </w:r>
            <w:r w:rsidRPr="007A340E">
              <w:rPr>
                <w:sz w:val="24"/>
                <w:szCs w:val="24"/>
              </w:rPr>
              <w:t xml:space="preserve"> сбалансированност</w:t>
            </w:r>
            <w:r>
              <w:rPr>
                <w:sz w:val="24"/>
                <w:szCs w:val="24"/>
              </w:rPr>
              <w:t>и</w:t>
            </w:r>
            <w:r w:rsidRPr="007A340E">
              <w:rPr>
                <w:sz w:val="24"/>
                <w:szCs w:val="24"/>
              </w:rPr>
              <w:t xml:space="preserve"> построенной когнитивной карты</w:t>
            </w:r>
            <w:r>
              <w:rPr>
                <w:sz w:val="24"/>
                <w:szCs w:val="24"/>
              </w:rPr>
              <w:t>; понятия типа связей и нечетких когнитивных карт.</w:t>
            </w:r>
          </w:p>
          <w:p w:rsidR="00EA2457" w:rsidRPr="002A4A96" w:rsidRDefault="00EA2457" w:rsidP="00EA2457">
            <w:pPr>
              <w:spacing w:line="240" w:lineRule="auto"/>
              <w:ind w:firstLine="0"/>
              <w:rPr>
                <w:sz w:val="24"/>
                <w:szCs w:val="24"/>
              </w:rPr>
            </w:pPr>
            <w:r w:rsidRPr="00D326C7">
              <w:rPr>
                <w:b/>
                <w:i/>
                <w:sz w:val="24"/>
                <w:szCs w:val="24"/>
              </w:rPr>
              <w:t>Уметь:</w:t>
            </w:r>
            <w:r w:rsidRPr="00D326C7">
              <w:rPr>
                <w:b/>
                <w:sz w:val="24"/>
                <w:szCs w:val="24"/>
              </w:rPr>
              <w:t xml:space="preserve"> </w:t>
            </w:r>
            <w:r w:rsidRPr="002A4A96">
              <w:rPr>
                <w:sz w:val="24"/>
                <w:szCs w:val="24"/>
              </w:rPr>
              <w:t xml:space="preserve">формировать </w:t>
            </w:r>
            <w:r>
              <w:rPr>
                <w:sz w:val="24"/>
                <w:szCs w:val="24"/>
              </w:rPr>
              <w:t xml:space="preserve">перечень, содержание и описание элементов структурно-динамической системы; </w:t>
            </w:r>
            <w:r w:rsidRPr="002A4A96">
              <w:rPr>
                <w:sz w:val="24"/>
                <w:szCs w:val="24"/>
              </w:rPr>
              <w:t xml:space="preserve">формировать </w:t>
            </w:r>
            <w:r>
              <w:rPr>
                <w:sz w:val="24"/>
                <w:szCs w:val="24"/>
              </w:rPr>
              <w:t xml:space="preserve">актуарные (статистические) </w:t>
            </w:r>
            <w:r w:rsidRPr="002A4A96">
              <w:rPr>
                <w:sz w:val="24"/>
                <w:szCs w:val="24"/>
              </w:rPr>
              <w:t>наборы данных;</w:t>
            </w:r>
            <w:r>
              <w:rPr>
                <w:sz w:val="24"/>
                <w:szCs w:val="24"/>
              </w:rPr>
              <w:t xml:space="preserve"> </w:t>
            </w:r>
            <w:r w:rsidRPr="002A4A96">
              <w:rPr>
                <w:sz w:val="24"/>
                <w:szCs w:val="24"/>
              </w:rPr>
              <w:t xml:space="preserve">проводить управляющие воздействия в </w:t>
            </w:r>
            <w:r>
              <w:rPr>
                <w:sz w:val="24"/>
                <w:szCs w:val="24"/>
              </w:rPr>
              <w:t>структурно-динамических</w:t>
            </w:r>
            <w:r w:rsidRPr="002A4A96">
              <w:rPr>
                <w:sz w:val="24"/>
                <w:szCs w:val="24"/>
              </w:rPr>
              <w:t xml:space="preserve"> системах </w:t>
            </w:r>
            <w:r>
              <w:rPr>
                <w:sz w:val="24"/>
                <w:szCs w:val="24"/>
              </w:rPr>
              <w:t>и оценивать их последствия.</w:t>
            </w:r>
          </w:p>
        </w:tc>
        <w:tc>
          <w:tcPr>
            <w:tcW w:w="3118" w:type="dxa"/>
          </w:tcPr>
          <w:p w:rsidR="00EA2457" w:rsidRPr="00377B7C" w:rsidRDefault="00EA2457" w:rsidP="00EA2457">
            <w:pPr>
              <w:spacing w:line="240" w:lineRule="auto"/>
              <w:ind w:firstLine="0"/>
              <w:rPr>
                <w:bCs/>
                <w:iCs/>
                <w:sz w:val="24"/>
                <w:szCs w:val="24"/>
              </w:rPr>
            </w:pPr>
            <w:r>
              <w:rPr>
                <w:bCs/>
                <w:iCs/>
                <w:sz w:val="24"/>
                <w:szCs w:val="24"/>
              </w:rPr>
              <w:t>Определить устойчивость (неустойчивость) знакового орграфа при произвольно заданном импульсном процессе с учетом подграфов в виде обобщенных знаковых роз</w:t>
            </w:r>
          </w:p>
        </w:tc>
      </w:tr>
      <w:tr w:rsidR="00EA2457" w:rsidRPr="00FE72B3" w:rsidTr="00EA2457">
        <w:trPr>
          <w:trHeight w:val="699"/>
          <w:jc w:val="center"/>
        </w:trPr>
        <w:tc>
          <w:tcPr>
            <w:tcW w:w="1843" w:type="dxa"/>
            <w:vMerge/>
          </w:tcPr>
          <w:p w:rsidR="00EA2457" w:rsidRDefault="00EA2457" w:rsidP="00EA2457">
            <w:pPr>
              <w:spacing w:line="240" w:lineRule="auto"/>
              <w:ind w:firstLine="0"/>
              <w:rPr>
                <w:sz w:val="24"/>
                <w:szCs w:val="24"/>
              </w:rPr>
            </w:pPr>
          </w:p>
        </w:tc>
        <w:tc>
          <w:tcPr>
            <w:tcW w:w="2121" w:type="dxa"/>
          </w:tcPr>
          <w:p w:rsidR="00EA2457" w:rsidRDefault="00EA2457" w:rsidP="00EA2457">
            <w:pPr>
              <w:autoSpaceDE w:val="0"/>
              <w:autoSpaceDN w:val="0"/>
              <w:adjustRightInd w:val="0"/>
              <w:spacing w:line="240" w:lineRule="auto"/>
              <w:ind w:firstLine="0"/>
              <w:jc w:val="left"/>
              <w:rPr>
                <w:sz w:val="24"/>
                <w:szCs w:val="24"/>
              </w:rPr>
            </w:pPr>
            <w:r w:rsidRPr="005B199D">
              <w:rPr>
                <w:sz w:val="24"/>
                <w:szCs w:val="24"/>
              </w:rPr>
              <w:t>3.</w:t>
            </w:r>
            <w:r>
              <w:rPr>
                <w:sz w:val="24"/>
                <w:szCs w:val="24"/>
              </w:rPr>
              <w:t xml:space="preserve"> </w:t>
            </w:r>
            <w:r w:rsidRPr="005B199D">
              <w:rPr>
                <w:sz w:val="24"/>
                <w:szCs w:val="24"/>
              </w:rPr>
              <w:t>Использует современные вычислительные средства для актуарных расчетов</w:t>
            </w:r>
          </w:p>
        </w:tc>
        <w:tc>
          <w:tcPr>
            <w:tcW w:w="3261" w:type="dxa"/>
          </w:tcPr>
          <w:p w:rsidR="00EA2457" w:rsidRPr="002A4A96" w:rsidRDefault="00EA2457" w:rsidP="00EA2457">
            <w:pPr>
              <w:spacing w:line="240" w:lineRule="auto"/>
              <w:ind w:firstLine="0"/>
              <w:rPr>
                <w:sz w:val="24"/>
                <w:szCs w:val="24"/>
              </w:rPr>
            </w:pPr>
            <w:r w:rsidRPr="002A4A96">
              <w:rPr>
                <w:b/>
                <w:i/>
                <w:sz w:val="24"/>
                <w:szCs w:val="24"/>
              </w:rPr>
              <w:t>Знать:</w:t>
            </w:r>
            <w:r w:rsidRPr="002A4A96">
              <w:rPr>
                <w:sz w:val="24"/>
                <w:szCs w:val="24"/>
              </w:rPr>
              <w:t xml:space="preserve"> основные методы и </w:t>
            </w:r>
            <w:r>
              <w:rPr>
                <w:sz w:val="24"/>
                <w:szCs w:val="24"/>
              </w:rPr>
              <w:t>инструменты</w:t>
            </w:r>
            <w:r w:rsidRPr="002A4A96">
              <w:rPr>
                <w:sz w:val="24"/>
                <w:szCs w:val="24"/>
              </w:rPr>
              <w:t xml:space="preserve"> </w:t>
            </w:r>
            <w:r>
              <w:rPr>
                <w:sz w:val="24"/>
                <w:szCs w:val="24"/>
              </w:rPr>
              <w:t>проведения</w:t>
            </w:r>
            <w:r w:rsidRPr="002A4A96">
              <w:rPr>
                <w:sz w:val="24"/>
                <w:szCs w:val="24"/>
              </w:rPr>
              <w:t xml:space="preserve"> актуарных расчетов в структурно-динамических системах.</w:t>
            </w:r>
          </w:p>
          <w:p w:rsidR="00EA2457" w:rsidRPr="00FE72B3" w:rsidRDefault="00EA2457" w:rsidP="00EA2457">
            <w:pPr>
              <w:spacing w:line="240" w:lineRule="auto"/>
              <w:ind w:left="38" w:firstLine="0"/>
              <w:rPr>
                <w:sz w:val="24"/>
                <w:szCs w:val="24"/>
                <w:highlight w:val="yellow"/>
              </w:rPr>
            </w:pPr>
            <w:r w:rsidRPr="002A4A96">
              <w:rPr>
                <w:b/>
                <w:i/>
                <w:sz w:val="24"/>
                <w:szCs w:val="24"/>
              </w:rPr>
              <w:t>Уметь:</w:t>
            </w:r>
            <w:r w:rsidRPr="002A4A96">
              <w:rPr>
                <w:sz w:val="24"/>
                <w:szCs w:val="24"/>
              </w:rPr>
              <w:t xml:space="preserve"> формировать перечень взаимосвязанных элементов </w:t>
            </w:r>
            <w:r>
              <w:rPr>
                <w:sz w:val="24"/>
                <w:szCs w:val="24"/>
              </w:rPr>
              <w:t>моделируемой</w:t>
            </w:r>
            <w:r w:rsidRPr="002A4A96">
              <w:rPr>
                <w:sz w:val="24"/>
                <w:szCs w:val="24"/>
              </w:rPr>
              <w:t xml:space="preserve"> системы; формировать статистические наборы данных; </w:t>
            </w:r>
            <w:r>
              <w:rPr>
                <w:sz w:val="24"/>
                <w:szCs w:val="24"/>
              </w:rPr>
              <w:t>применять современные технологии и приложения для актуарных расчетов.</w:t>
            </w:r>
          </w:p>
        </w:tc>
        <w:tc>
          <w:tcPr>
            <w:tcW w:w="3118" w:type="dxa"/>
          </w:tcPr>
          <w:p w:rsidR="00EA2457" w:rsidRPr="00E36F8A" w:rsidRDefault="00EA2457" w:rsidP="00EA2457">
            <w:pPr>
              <w:spacing w:line="240" w:lineRule="auto"/>
              <w:ind w:firstLine="0"/>
              <w:rPr>
                <w:sz w:val="24"/>
                <w:szCs w:val="24"/>
              </w:rPr>
            </w:pPr>
            <w:r>
              <w:rPr>
                <w:sz w:val="24"/>
                <w:szCs w:val="24"/>
              </w:rPr>
              <w:t xml:space="preserve">Построить взвешенный орграф, размерностью не менее 10 вершин, с произвольной внутренне абсолютно устойчивой вершиной, но при это не абсолютно устойчивой к простым импульсным процессам. Показать, что внутренняя абсолютная устойчивость в каждой вершин графа не означает абсолютную устойчивость к </w:t>
            </w:r>
            <w:r>
              <w:rPr>
                <w:sz w:val="24"/>
                <w:szCs w:val="24"/>
              </w:rPr>
              <w:lastRenderedPageBreak/>
              <w:t>простым импульсным процессам.</w:t>
            </w:r>
          </w:p>
        </w:tc>
      </w:tr>
      <w:tr w:rsidR="00EA2457" w:rsidRPr="00B36021" w:rsidTr="00EA2457">
        <w:trPr>
          <w:trHeight w:val="2826"/>
          <w:jc w:val="center"/>
        </w:trPr>
        <w:tc>
          <w:tcPr>
            <w:tcW w:w="1843" w:type="dxa"/>
            <w:vMerge w:val="restart"/>
          </w:tcPr>
          <w:p w:rsidR="00EA2457" w:rsidRDefault="00EA2457" w:rsidP="00EA2457">
            <w:pPr>
              <w:spacing w:line="240" w:lineRule="auto"/>
              <w:ind w:firstLine="0"/>
              <w:jc w:val="left"/>
              <w:rPr>
                <w:b/>
                <w:sz w:val="24"/>
                <w:szCs w:val="24"/>
              </w:rPr>
            </w:pPr>
            <w:r w:rsidRPr="00E666E7">
              <w:rPr>
                <w:b/>
                <w:sz w:val="24"/>
                <w:szCs w:val="24"/>
              </w:rPr>
              <w:lastRenderedPageBreak/>
              <w:t>ПКП-</w:t>
            </w:r>
            <w:r>
              <w:rPr>
                <w:b/>
                <w:sz w:val="24"/>
                <w:szCs w:val="24"/>
              </w:rPr>
              <w:t>4</w:t>
            </w:r>
          </w:p>
          <w:p w:rsidR="00EA2457" w:rsidRPr="00540285" w:rsidRDefault="00EA2457" w:rsidP="00EA2457">
            <w:pPr>
              <w:spacing w:line="240" w:lineRule="auto"/>
              <w:ind w:firstLine="0"/>
              <w:jc w:val="left"/>
              <w:rPr>
                <w:sz w:val="24"/>
                <w:szCs w:val="24"/>
              </w:rPr>
            </w:pPr>
            <w:r w:rsidRPr="00FE72B3">
              <w:rPr>
                <w:sz w:val="24"/>
                <w:szCs w:val="24"/>
              </w:rPr>
              <w:t>Способен применять теоретико-вероятностные и статистические методы оценки рисков</w:t>
            </w:r>
          </w:p>
        </w:tc>
        <w:tc>
          <w:tcPr>
            <w:tcW w:w="2121" w:type="dxa"/>
          </w:tcPr>
          <w:p w:rsidR="00EA2457" w:rsidRDefault="00EA2457" w:rsidP="00EA2457">
            <w:pPr>
              <w:autoSpaceDE w:val="0"/>
              <w:autoSpaceDN w:val="0"/>
              <w:adjustRightInd w:val="0"/>
              <w:spacing w:line="240" w:lineRule="auto"/>
              <w:ind w:firstLine="0"/>
              <w:jc w:val="left"/>
              <w:rPr>
                <w:sz w:val="24"/>
                <w:szCs w:val="24"/>
              </w:rPr>
            </w:pPr>
            <w:r w:rsidRPr="00FE72B3">
              <w:rPr>
                <w:sz w:val="24"/>
                <w:szCs w:val="24"/>
              </w:rPr>
              <w:t>1. Демонстрирует знания и способность к моделированию в области теории вероятностей и случайных процессов.</w:t>
            </w:r>
          </w:p>
        </w:tc>
        <w:tc>
          <w:tcPr>
            <w:tcW w:w="3261" w:type="dxa"/>
          </w:tcPr>
          <w:p w:rsidR="00EA2457" w:rsidRPr="00540285" w:rsidRDefault="00EA2457" w:rsidP="00EA2457">
            <w:pPr>
              <w:spacing w:line="240" w:lineRule="auto"/>
              <w:ind w:firstLine="0"/>
              <w:jc w:val="left"/>
              <w:rPr>
                <w:color w:val="000000" w:themeColor="text1"/>
                <w:sz w:val="24"/>
                <w:szCs w:val="24"/>
              </w:rPr>
            </w:pPr>
            <w:r w:rsidRPr="00E666E7">
              <w:rPr>
                <w:b/>
                <w:i/>
                <w:color w:val="000000" w:themeColor="text1"/>
                <w:sz w:val="24"/>
                <w:szCs w:val="24"/>
              </w:rPr>
              <w:t>Знать:</w:t>
            </w:r>
            <w:r>
              <w:rPr>
                <w:b/>
                <w:color w:val="000000" w:themeColor="text1"/>
                <w:sz w:val="24"/>
                <w:szCs w:val="24"/>
              </w:rPr>
              <w:t xml:space="preserve"> </w:t>
            </w:r>
            <w:r w:rsidRPr="00540285">
              <w:rPr>
                <w:color w:val="000000" w:themeColor="text1"/>
                <w:sz w:val="24"/>
                <w:szCs w:val="24"/>
              </w:rPr>
              <w:t>сущность обобщающих статистических показателей, показателей вариации, дин</w:t>
            </w:r>
            <w:r>
              <w:rPr>
                <w:color w:val="000000" w:themeColor="text1"/>
                <w:sz w:val="24"/>
                <w:szCs w:val="24"/>
              </w:rPr>
              <w:t>амики, используемых при анализе задач и процессов в актуарной математике</w:t>
            </w:r>
          </w:p>
          <w:p w:rsidR="00EA2457" w:rsidRPr="00B36021" w:rsidRDefault="00EA2457" w:rsidP="00EA2457">
            <w:pPr>
              <w:spacing w:line="240" w:lineRule="auto"/>
              <w:ind w:firstLine="0"/>
              <w:jc w:val="left"/>
              <w:rPr>
                <w:color w:val="000000" w:themeColor="text1"/>
                <w:sz w:val="24"/>
                <w:szCs w:val="24"/>
              </w:rPr>
            </w:pPr>
            <w:r w:rsidRPr="00E666E7">
              <w:rPr>
                <w:b/>
                <w:i/>
                <w:color w:val="000000" w:themeColor="text1"/>
                <w:sz w:val="24"/>
                <w:szCs w:val="24"/>
              </w:rPr>
              <w:t>Уметь:</w:t>
            </w:r>
            <w:r w:rsidRPr="00540285">
              <w:rPr>
                <w:b/>
                <w:color w:val="000000" w:themeColor="text1"/>
                <w:sz w:val="24"/>
                <w:szCs w:val="24"/>
              </w:rPr>
              <w:t xml:space="preserve"> </w:t>
            </w:r>
            <w:r w:rsidRPr="00540285">
              <w:rPr>
                <w:color w:val="000000" w:themeColor="text1"/>
                <w:sz w:val="24"/>
                <w:szCs w:val="24"/>
              </w:rPr>
              <w:t xml:space="preserve">использовать обобщающие статистические показатели, показатели вариации, динамики при анализе </w:t>
            </w:r>
            <w:r>
              <w:rPr>
                <w:color w:val="000000" w:themeColor="text1"/>
                <w:sz w:val="24"/>
                <w:szCs w:val="24"/>
              </w:rPr>
              <w:t xml:space="preserve">задач и процессов </w:t>
            </w:r>
            <w:r w:rsidRPr="0002443D">
              <w:rPr>
                <w:color w:val="000000" w:themeColor="text1"/>
                <w:sz w:val="24"/>
                <w:szCs w:val="24"/>
              </w:rPr>
              <w:t>в актуарной математике</w:t>
            </w:r>
          </w:p>
        </w:tc>
        <w:tc>
          <w:tcPr>
            <w:tcW w:w="3118" w:type="dxa"/>
          </w:tcPr>
          <w:p w:rsidR="00EA2457" w:rsidRPr="00E36F8A" w:rsidRDefault="00EA2457" w:rsidP="00EA2457">
            <w:pPr>
              <w:spacing w:line="240" w:lineRule="auto"/>
              <w:ind w:firstLine="0"/>
              <w:rPr>
                <w:sz w:val="24"/>
                <w:szCs w:val="24"/>
              </w:rPr>
            </w:pPr>
            <w:r w:rsidRPr="00E72F39">
              <w:rPr>
                <w:sz w:val="24"/>
                <w:szCs w:val="24"/>
              </w:rPr>
              <w:t>Построить когнитивный граф региональ</w:t>
            </w:r>
            <w:r>
              <w:rPr>
                <w:sz w:val="24"/>
                <w:szCs w:val="24"/>
              </w:rPr>
              <w:t>ной экономики с учетом вероятностей различных сценариев развития (функционирования) экономики региона. Определить его устойчивость к единовременным и периодическим импульсным воздействиям.</w:t>
            </w:r>
          </w:p>
        </w:tc>
      </w:tr>
      <w:tr w:rsidR="00EA2457" w:rsidRPr="00E666E7" w:rsidTr="00EA2457">
        <w:trPr>
          <w:trHeight w:val="2858"/>
          <w:jc w:val="center"/>
        </w:trPr>
        <w:tc>
          <w:tcPr>
            <w:tcW w:w="1843" w:type="dxa"/>
            <w:vMerge/>
          </w:tcPr>
          <w:p w:rsidR="00EA2457" w:rsidRPr="00540285" w:rsidRDefault="00EA2457" w:rsidP="00EA2457">
            <w:pPr>
              <w:spacing w:line="240" w:lineRule="auto"/>
              <w:ind w:firstLine="0"/>
              <w:rPr>
                <w:sz w:val="24"/>
                <w:szCs w:val="24"/>
              </w:rPr>
            </w:pPr>
          </w:p>
        </w:tc>
        <w:tc>
          <w:tcPr>
            <w:tcW w:w="2121" w:type="dxa"/>
          </w:tcPr>
          <w:p w:rsidR="00EA2457" w:rsidRPr="002A4A96" w:rsidRDefault="00EA2457" w:rsidP="00EA2457">
            <w:pPr>
              <w:autoSpaceDE w:val="0"/>
              <w:autoSpaceDN w:val="0"/>
              <w:adjustRightInd w:val="0"/>
              <w:spacing w:line="240" w:lineRule="auto"/>
              <w:ind w:firstLine="0"/>
              <w:jc w:val="left"/>
              <w:rPr>
                <w:sz w:val="24"/>
                <w:szCs w:val="24"/>
                <w:highlight w:val="green"/>
              </w:rPr>
            </w:pPr>
            <w:r w:rsidRPr="00FE72B3">
              <w:rPr>
                <w:sz w:val="24"/>
                <w:szCs w:val="24"/>
              </w:rPr>
              <w:t>2. Грамотно выбирает методы математической и актуарной статистики для решения задач оценки рисков.</w:t>
            </w:r>
          </w:p>
        </w:tc>
        <w:tc>
          <w:tcPr>
            <w:tcW w:w="3261" w:type="dxa"/>
          </w:tcPr>
          <w:p w:rsidR="00EA2457" w:rsidRPr="00540285" w:rsidRDefault="00EA2457" w:rsidP="00EA2457">
            <w:pPr>
              <w:spacing w:line="240" w:lineRule="auto"/>
              <w:ind w:firstLine="0"/>
              <w:rPr>
                <w:color w:val="000000" w:themeColor="text1"/>
                <w:sz w:val="24"/>
                <w:szCs w:val="24"/>
              </w:rPr>
            </w:pPr>
            <w:r w:rsidRPr="00430FFE">
              <w:rPr>
                <w:b/>
                <w:bCs/>
                <w:color w:val="000000" w:themeColor="text1"/>
                <w:sz w:val="24"/>
                <w:szCs w:val="24"/>
              </w:rPr>
              <w:t>Знать:</w:t>
            </w:r>
            <w:r w:rsidRPr="00430FFE">
              <w:rPr>
                <w:color w:val="000000" w:themeColor="text1"/>
                <w:sz w:val="24"/>
                <w:szCs w:val="24"/>
              </w:rPr>
              <w:t xml:space="preserve"> </w:t>
            </w:r>
            <w:r w:rsidRPr="00B36021">
              <w:rPr>
                <w:color w:val="000000" w:themeColor="text1"/>
                <w:sz w:val="24"/>
                <w:szCs w:val="24"/>
              </w:rPr>
              <w:t>основны</w:t>
            </w:r>
            <w:r>
              <w:rPr>
                <w:color w:val="000000" w:themeColor="text1"/>
                <w:sz w:val="24"/>
                <w:szCs w:val="24"/>
              </w:rPr>
              <w:t>е</w:t>
            </w:r>
            <w:r w:rsidRPr="00B36021">
              <w:rPr>
                <w:color w:val="000000" w:themeColor="text1"/>
                <w:sz w:val="24"/>
                <w:szCs w:val="24"/>
              </w:rPr>
              <w:t xml:space="preserve"> понятия актуарной математики</w:t>
            </w:r>
            <w:r>
              <w:rPr>
                <w:color w:val="000000" w:themeColor="text1"/>
                <w:sz w:val="24"/>
                <w:szCs w:val="24"/>
              </w:rPr>
              <w:t>;</w:t>
            </w:r>
            <w:r w:rsidRPr="00B36021">
              <w:rPr>
                <w:color w:val="000000" w:themeColor="text1"/>
                <w:sz w:val="24"/>
                <w:szCs w:val="24"/>
              </w:rPr>
              <w:t xml:space="preserve"> математически</w:t>
            </w:r>
            <w:r>
              <w:rPr>
                <w:color w:val="000000" w:themeColor="text1"/>
                <w:sz w:val="24"/>
                <w:szCs w:val="24"/>
              </w:rPr>
              <w:t>е</w:t>
            </w:r>
            <w:r w:rsidRPr="00B36021">
              <w:rPr>
                <w:color w:val="000000" w:themeColor="text1"/>
                <w:sz w:val="24"/>
                <w:szCs w:val="24"/>
              </w:rPr>
              <w:t xml:space="preserve"> и статистически</w:t>
            </w:r>
            <w:r>
              <w:rPr>
                <w:color w:val="000000" w:themeColor="text1"/>
                <w:sz w:val="24"/>
                <w:szCs w:val="24"/>
              </w:rPr>
              <w:t>е</w:t>
            </w:r>
            <w:r w:rsidRPr="00B36021">
              <w:rPr>
                <w:color w:val="000000" w:themeColor="text1"/>
                <w:sz w:val="24"/>
                <w:szCs w:val="24"/>
              </w:rPr>
              <w:t xml:space="preserve"> метод</w:t>
            </w:r>
            <w:r>
              <w:rPr>
                <w:color w:val="000000" w:themeColor="text1"/>
                <w:sz w:val="24"/>
                <w:szCs w:val="24"/>
              </w:rPr>
              <w:t>ы,</w:t>
            </w:r>
            <w:r w:rsidRPr="00B36021">
              <w:rPr>
                <w:color w:val="000000" w:themeColor="text1"/>
                <w:sz w:val="24"/>
                <w:szCs w:val="24"/>
              </w:rPr>
              <w:t xml:space="preserve"> используемы</w:t>
            </w:r>
            <w:r>
              <w:rPr>
                <w:color w:val="000000" w:themeColor="text1"/>
                <w:sz w:val="24"/>
                <w:szCs w:val="24"/>
              </w:rPr>
              <w:t>е</w:t>
            </w:r>
            <w:r w:rsidRPr="00B36021">
              <w:rPr>
                <w:color w:val="000000" w:themeColor="text1"/>
                <w:sz w:val="24"/>
                <w:szCs w:val="24"/>
              </w:rPr>
              <w:t xml:space="preserve"> в актуарных расчетах</w:t>
            </w:r>
            <w:r>
              <w:rPr>
                <w:color w:val="000000" w:themeColor="text1"/>
                <w:sz w:val="24"/>
                <w:szCs w:val="24"/>
              </w:rPr>
              <w:t xml:space="preserve"> при оценке рисков</w:t>
            </w:r>
            <w:r w:rsidRPr="00B36021">
              <w:rPr>
                <w:color w:val="000000" w:themeColor="text1"/>
                <w:sz w:val="24"/>
                <w:szCs w:val="24"/>
              </w:rPr>
              <w:t>.</w:t>
            </w:r>
          </w:p>
          <w:p w:rsidR="00EA2457" w:rsidRPr="00430FFE" w:rsidRDefault="00EA2457" w:rsidP="00EA2457">
            <w:pPr>
              <w:spacing w:line="240" w:lineRule="auto"/>
              <w:ind w:firstLine="0"/>
              <w:rPr>
                <w:color w:val="000000" w:themeColor="text1"/>
                <w:sz w:val="24"/>
                <w:szCs w:val="24"/>
              </w:rPr>
            </w:pPr>
            <w:r w:rsidRPr="00D40D64">
              <w:rPr>
                <w:b/>
                <w:bCs/>
                <w:color w:val="000000" w:themeColor="text1"/>
                <w:sz w:val="24"/>
                <w:szCs w:val="24"/>
              </w:rPr>
              <w:t>Уметь:</w:t>
            </w:r>
            <w:r w:rsidRPr="00430FFE">
              <w:rPr>
                <w:color w:val="000000" w:themeColor="text1"/>
                <w:sz w:val="24"/>
                <w:szCs w:val="24"/>
              </w:rPr>
              <w:t xml:space="preserve"> </w:t>
            </w:r>
            <w:r>
              <w:rPr>
                <w:color w:val="000000" w:themeColor="text1"/>
                <w:sz w:val="24"/>
                <w:szCs w:val="24"/>
              </w:rPr>
              <w:t>применять методы актуарной статистики совместно с теоретико-</w:t>
            </w:r>
            <w:proofErr w:type="spellStart"/>
            <w:r>
              <w:rPr>
                <w:color w:val="000000" w:themeColor="text1"/>
                <w:sz w:val="24"/>
                <w:szCs w:val="24"/>
              </w:rPr>
              <w:t>графовыми</w:t>
            </w:r>
            <w:proofErr w:type="spellEnd"/>
            <w:r>
              <w:rPr>
                <w:color w:val="000000" w:themeColor="text1"/>
                <w:sz w:val="24"/>
                <w:szCs w:val="24"/>
              </w:rPr>
              <w:t xml:space="preserve"> методами и моделями для решения задач оценки рисков.</w:t>
            </w:r>
          </w:p>
        </w:tc>
        <w:tc>
          <w:tcPr>
            <w:tcW w:w="3118" w:type="dxa"/>
          </w:tcPr>
          <w:p w:rsidR="00EA2457" w:rsidRPr="00430FFE" w:rsidRDefault="00EA2457" w:rsidP="00EA2457">
            <w:pPr>
              <w:spacing w:line="240" w:lineRule="auto"/>
              <w:ind w:firstLine="0"/>
              <w:rPr>
                <w:color w:val="000000" w:themeColor="text1"/>
                <w:sz w:val="24"/>
                <w:szCs w:val="24"/>
              </w:rPr>
            </w:pPr>
            <w:r>
              <w:rPr>
                <w:color w:val="000000" w:themeColor="text1"/>
                <w:sz w:val="24"/>
                <w:szCs w:val="24"/>
              </w:rPr>
              <w:t>Построить когнитивную карту функционирования сложной сетевой (многоэлементной) инженерной (инфокоммуникационной) системы с учетом рисков ее функционирования в условиях направленных действий злоумышленников (</w:t>
            </w:r>
            <w:proofErr w:type="spellStart"/>
            <w:r>
              <w:rPr>
                <w:color w:val="000000" w:themeColor="text1"/>
                <w:sz w:val="24"/>
                <w:szCs w:val="24"/>
              </w:rPr>
              <w:t>кибератак</w:t>
            </w:r>
            <w:proofErr w:type="spellEnd"/>
            <w:r>
              <w:rPr>
                <w:color w:val="000000" w:themeColor="text1"/>
                <w:sz w:val="24"/>
                <w:szCs w:val="24"/>
              </w:rPr>
              <w:t>)</w:t>
            </w:r>
          </w:p>
        </w:tc>
      </w:tr>
      <w:tr w:rsidR="00EA2457" w:rsidRPr="00E666E7" w:rsidTr="00EA2457">
        <w:trPr>
          <w:trHeight w:val="1876"/>
          <w:jc w:val="center"/>
        </w:trPr>
        <w:tc>
          <w:tcPr>
            <w:tcW w:w="1843" w:type="dxa"/>
            <w:vMerge/>
          </w:tcPr>
          <w:p w:rsidR="00EA2457" w:rsidRPr="00540285" w:rsidRDefault="00EA2457" w:rsidP="00EA2457">
            <w:pPr>
              <w:spacing w:line="240" w:lineRule="auto"/>
              <w:ind w:firstLine="0"/>
              <w:rPr>
                <w:sz w:val="24"/>
                <w:szCs w:val="24"/>
              </w:rPr>
            </w:pPr>
          </w:p>
        </w:tc>
        <w:tc>
          <w:tcPr>
            <w:tcW w:w="2121" w:type="dxa"/>
          </w:tcPr>
          <w:p w:rsidR="00EA2457" w:rsidRPr="006E1418" w:rsidRDefault="00EA2457" w:rsidP="00EA2457">
            <w:pPr>
              <w:autoSpaceDE w:val="0"/>
              <w:autoSpaceDN w:val="0"/>
              <w:adjustRightInd w:val="0"/>
              <w:spacing w:line="240" w:lineRule="auto"/>
              <w:ind w:firstLine="0"/>
              <w:jc w:val="left"/>
              <w:rPr>
                <w:sz w:val="24"/>
                <w:szCs w:val="24"/>
              </w:rPr>
            </w:pPr>
            <w:r w:rsidRPr="00FE72B3">
              <w:rPr>
                <w:sz w:val="24"/>
                <w:szCs w:val="24"/>
              </w:rPr>
              <w:t>3. Использует современные модели и средства визуализации результатов оценки рисков.</w:t>
            </w:r>
          </w:p>
        </w:tc>
        <w:tc>
          <w:tcPr>
            <w:tcW w:w="3261" w:type="dxa"/>
          </w:tcPr>
          <w:p w:rsidR="00EA2457" w:rsidRPr="00452C0C" w:rsidRDefault="00EA2457" w:rsidP="00EA2457">
            <w:pPr>
              <w:spacing w:line="240" w:lineRule="auto"/>
              <w:ind w:firstLine="0"/>
              <w:rPr>
                <w:color w:val="000000" w:themeColor="text1"/>
                <w:sz w:val="24"/>
                <w:szCs w:val="24"/>
              </w:rPr>
            </w:pPr>
            <w:r w:rsidRPr="00E666E7">
              <w:rPr>
                <w:b/>
                <w:i/>
                <w:color w:val="000000" w:themeColor="text1"/>
                <w:sz w:val="24"/>
                <w:szCs w:val="24"/>
              </w:rPr>
              <w:t>Знать:</w:t>
            </w:r>
            <w:r w:rsidRPr="00452C0C">
              <w:rPr>
                <w:b/>
                <w:color w:val="000000" w:themeColor="text1"/>
                <w:sz w:val="24"/>
                <w:szCs w:val="24"/>
              </w:rPr>
              <w:t xml:space="preserve"> </w:t>
            </w:r>
            <w:r>
              <w:rPr>
                <w:color w:val="000000" w:themeColor="text1"/>
                <w:sz w:val="24"/>
                <w:szCs w:val="24"/>
              </w:rPr>
              <w:t>м</w:t>
            </w:r>
            <w:r w:rsidRPr="00452C0C">
              <w:rPr>
                <w:color w:val="000000" w:themeColor="text1"/>
                <w:sz w:val="24"/>
                <w:szCs w:val="24"/>
              </w:rPr>
              <w:t xml:space="preserve">етоды применения статистических данных </w:t>
            </w:r>
            <w:r>
              <w:rPr>
                <w:color w:val="000000" w:themeColor="text1"/>
                <w:sz w:val="24"/>
                <w:szCs w:val="24"/>
              </w:rPr>
              <w:t xml:space="preserve">и средства визуализации результатов </w:t>
            </w:r>
            <w:r w:rsidRPr="00452C0C">
              <w:rPr>
                <w:color w:val="000000" w:themeColor="text1"/>
                <w:sz w:val="24"/>
                <w:szCs w:val="24"/>
              </w:rPr>
              <w:t xml:space="preserve">в </w:t>
            </w:r>
            <w:r>
              <w:rPr>
                <w:color w:val="000000" w:themeColor="text1"/>
                <w:sz w:val="24"/>
                <w:szCs w:val="24"/>
              </w:rPr>
              <w:t>части оценки рисков.</w:t>
            </w:r>
          </w:p>
          <w:p w:rsidR="00EA2457" w:rsidRPr="00E666E7" w:rsidRDefault="00EA2457" w:rsidP="00EA2457">
            <w:pPr>
              <w:spacing w:line="240" w:lineRule="auto"/>
              <w:ind w:firstLine="0"/>
              <w:rPr>
                <w:b/>
                <w:i/>
                <w:color w:val="000000" w:themeColor="text1"/>
                <w:sz w:val="24"/>
                <w:szCs w:val="24"/>
              </w:rPr>
            </w:pPr>
            <w:r w:rsidRPr="00E666E7">
              <w:rPr>
                <w:b/>
                <w:i/>
                <w:color w:val="000000" w:themeColor="text1"/>
                <w:sz w:val="24"/>
                <w:szCs w:val="24"/>
              </w:rPr>
              <w:t>Уметь:</w:t>
            </w:r>
            <w:r w:rsidRPr="00452C0C">
              <w:rPr>
                <w:b/>
                <w:color w:val="000000" w:themeColor="text1"/>
                <w:sz w:val="24"/>
                <w:szCs w:val="24"/>
              </w:rPr>
              <w:t xml:space="preserve"> </w:t>
            </w:r>
            <w:r>
              <w:rPr>
                <w:color w:val="000000" w:themeColor="text1"/>
                <w:sz w:val="24"/>
                <w:szCs w:val="24"/>
              </w:rPr>
              <w:t>п</w:t>
            </w:r>
            <w:r w:rsidRPr="00452C0C">
              <w:rPr>
                <w:color w:val="000000" w:themeColor="text1"/>
                <w:sz w:val="24"/>
                <w:szCs w:val="24"/>
              </w:rPr>
              <w:t xml:space="preserve">рименять статистические приемы и </w:t>
            </w:r>
            <w:r>
              <w:rPr>
                <w:color w:val="000000" w:themeColor="text1"/>
                <w:sz w:val="24"/>
                <w:szCs w:val="24"/>
              </w:rPr>
              <w:t>теоретико-</w:t>
            </w:r>
            <w:proofErr w:type="spellStart"/>
            <w:r>
              <w:rPr>
                <w:color w:val="000000" w:themeColor="text1"/>
                <w:sz w:val="24"/>
                <w:szCs w:val="24"/>
              </w:rPr>
              <w:t>графовые</w:t>
            </w:r>
            <w:proofErr w:type="spellEnd"/>
            <w:r>
              <w:rPr>
                <w:color w:val="000000" w:themeColor="text1"/>
                <w:sz w:val="24"/>
                <w:szCs w:val="24"/>
              </w:rPr>
              <w:t xml:space="preserve"> </w:t>
            </w:r>
            <w:r w:rsidRPr="00452C0C">
              <w:rPr>
                <w:color w:val="000000" w:themeColor="text1"/>
                <w:sz w:val="24"/>
                <w:szCs w:val="24"/>
              </w:rPr>
              <w:t>методы при решении профессиональных задач</w:t>
            </w:r>
            <w:r>
              <w:rPr>
                <w:color w:val="000000" w:themeColor="text1"/>
                <w:sz w:val="24"/>
                <w:szCs w:val="24"/>
              </w:rPr>
              <w:t>.</w:t>
            </w:r>
          </w:p>
        </w:tc>
        <w:tc>
          <w:tcPr>
            <w:tcW w:w="3118" w:type="dxa"/>
          </w:tcPr>
          <w:p w:rsidR="00EA2457" w:rsidRPr="005A7CF5" w:rsidRDefault="00EA2457" w:rsidP="00EA2457">
            <w:pPr>
              <w:spacing w:line="240" w:lineRule="auto"/>
              <w:ind w:firstLine="0"/>
              <w:rPr>
                <w:bCs/>
                <w:iCs/>
                <w:color w:val="000000" w:themeColor="text1"/>
                <w:sz w:val="24"/>
                <w:szCs w:val="24"/>
              </w:rPr>
            </w:pPr>
            <w:r>
              <w:rPr>
                <w:bCs/>
                <w:iCs/>
                <w:color w:val="000000" w:themeColor="text1"/>
                <w:sz w:val="24"/>
                <w:szCs w:val="24"/>
              </w:rPr>
              <w:t>Визуализировать когнитивную карту функционирования региональной экономики с учетом вероятностей реализации различных сценариев и реконфигурации когнитивного графа при переходе к другим типам региональных экономик.</w:t>
            </w:r>
          </w:p>
        </w:tc>
      </w:tr>
      <w:tr w:rsidR="00EA2457" w:rsidRPr="00175DD7" w:rsidTr="00EA2457">
        <w:trPr>
          <w:trHeight w:val="625"/>
          <w:jc w:val="center"/>
        </w:trPr>
        <w:tc>
          <w:tcPr>
            <w:tcW w:w="1843" w:type="dxa"/>
            <w:vMerge w:val="restart"/>
          </w:tcPr>
          <w:p w:rsidR="00EA2457" w:rsidRDefault="00EA2457" w:rsidP="00EA2457">
            <w:pPr>
              <w:spacing w:line="240" w:lineRule="auto"/>
              <w:ind w:firstLine="0"/>
              <w:jc w:val="left"/>
              <w:rPr>
                <w:b/>
                <w:sz w:val="24"/>
                <w:szCs w:val="24"/>
              </w:rPr>
            </w:pPr>
            <w:r w:rsidRPr="00A13EED">
              <w:rPr>
                <w:b/>
                <w:sz w:val="24"/>
                <w:szCs w:val="24"/>
              </w:rPr>
              <w:t>ПКП-5</w:t>
            </w:r>
          </w:p>
          <w:p w:rsidR="00EA2457" w:rsidRPr="002231DA" w:rsidRDefault="00EA2457" w:rsidP="00EA2457">
            <w:pPr>
              <w:spacing w:line="240" w:lineRule="auto"/>
              <w:ind w:firstLine="0"/>
              <w:jc w:val="left"/>
              <w:rPr>
                <w:sz w:val="24"/>
                <w:szCs w:val="24"/>
              </w:rPr>
            </w:pPr>
            <w:r w:rsidRPr="00655AE6">
              <w:rPr>
                <w:sz w:val="24"/>
                <w:szCs w:val="24"/>
              </w:rPr>
              <w:t>Способен применять компьютерные технологии для анализа данных</w:t>
            </w:r>
          </w:p>
        </w:tc>
        <w:tc>
          <w:tcPr>
            <w:tcW w:w="2121" w:type="dxa"/>
          </w:tcPr>
          <w:p w:rsidR="00EA2457" w:rsidRPr="002231DA" w:rsidRDefault="00EA2457" w:rsidP="00EA2457">
            <w:pPr>
              <w:spacing w:line="240" w:lineRule="auto"/>
              <w:ind w:firstLine="0"/>
              <w:jc w:val="left"/>
              <w:rPr>
                <w:color w:val="000000" w:themeColor="text1"/>
                <w:sz w:val="24"/>
                <w:szCs w:val="24"/>
              </w:rPr>
            </w:pPr>
            <w:r w:rsidRPr="00655AE6">
              <w:rPr>
                <w:color w:val="000000" w:themeColor="text1"/>
                <w:sz w:val="24"/>
                <w:szCs w:val="24"/>
              </w:rPr>
              <w:t>1. Демонстрирует знания в области компьютерных технологий, используемых для анализа данных.</w:t>
            </w:r>
          </w:p>
        </w:tc>
        <w:tc>
          <w:tcPr>
            <w:tcW w:w="3261" w:type="dxa"/>
          </w:tcPr>
          <w:p w:rsidR="00EA2457" w:rsidRPr="00452C0C" w:rsidRDefault="00EA2457" w:rsidP="00EA2457">
            <w:pPr>
              <w:spacing w:line="240" w:lineRule="auto"/>
              <w:ind w:firstLine="0"/>
              <w:rPr>
                <w:b/>
                <w:color w:val="000000" w:themeColor="text1"/>
                <w:sz w:val="24"/>
                <w:szCs w:val="24"/>
                <w:u w:val="single"/>
              </w:rPr>
            </w:pPr>
            <w:r w:rsidRPr="00E666E7">
              <w:rPr>
                <w:b/>
                <w:i/>
                <w:color w:val="000000" w:themeColor="text1"/>
                <w:sz w:val="24"/>
                <w:szCs w:val="24"/>
              </w:rPr>
              <w:t>Знать:</w:t>
            </w:r>
            <w:r w:rsidRPr="00000144">
              <w:rPr>
                <w:color w:val="000000" w:themeColor="text1"/>
                <w:sz w:val="24"/>
                <w:szCs w:val="24"/>
              </w:rPr>
              <w:t xml:space="preserve"> </w:t>
            </w:r>
            <w:r>
              <w:rPr>
                <w:color w:val="000000" w:themeColor="text1"/>
                <w:sz w:val="24"/>
                <w:szCs w:val="24"/>
              </w:rPr>
              <w:t xml:space="preserve">основные </w:t>
            </w:r>
            <w:r>
              <w:rPr>
                <w:sz w:val="24"/>
                <w:szCs w:val="24"/>
              </w:rPr>
              <w:t>современные технологии и инструментальные средства</w:t>
            </w:r>
            <w:r w:rsidRPr="00000144">
              <w:rPr>
                <w:sz w:val="24"/>
                <w:szCs w:val="24"/>
              </w:rPr>
              <w:t xml:space="preserve"> сбора, анализа и обработки данных с целью </w:t>
            </w:r>
            <w:r>
              <w:rPr>
                <w:sz w:val="24"/>
                <w:szCs w:val="24"/>
              </w:rPr>
              <w:t xml:space="preserve">моделирования систем, </w:t>
            </w:r>
            <w:r w:rsidRPr="00000144">
              <w:rPr>
                <w:sz w:val="24"/>
                <w:szCs w:val="24"/>
              </w:rPr>
              <w:t>а также прогнозирования их будущих состояний</w:t>
            </w:r>
            <w:r>
              <w:rPr>
                <w:sz w:val="24"/>
                <w:szCs w:val="24"/>
              </w:rPr>
              <w:t>.</w:t>
            </w:r>
          </w:p>
          <w:p w:rsidR="00EA2457" w:rsidRPr="00175DD7" w:rsidRDefault="00EA2457" w:rsidP="00EA2457">
            <w:pPr>
              <w:spacing w:line="240" w:lineRule="auto"/>
              <w:ind w:firstLine="0"/>
              <w:rPr>
                <w:b/>
                <w:color w:val="000000" w:themeColor="text1"/>
                <w:sz w:val="24"/>
                <w:szCs w:val="24"/>
                <w:u w:val="single"/>
              </w:rPr>
            </w:pPr>
            <w:r w:rsidRPr="00E666E7">
              <w:rPr>
                <w:b/>
                <w:i/>
                <w:color w:val="000000" w:themeColor="text1"/>
                <w:sz w:val="24"/>
                <w:szCs w:val="24"/>
              </w:rPr>
              <w:t>Уметь:</w:t>
            </w:r>
            <w:r w:rsidRPr="00452C0C">
              <w:rPr>
                <w:b/>
                <w:color w:val="000000" w:themeColor="text1"/>
                <w:sz w:val="24"/>
                <w:szCs w:val="24"/>
              </w:rPr>
              <w:t xml:space="preserve"> </w:t>
            </w:r>
            <w:r>
              <w:rPr>
                <w:color w:val="000000" w:themeColor="text1"/>
                <w:sz w:val="24"/>
                <w:szCs w:val="24"/>
              </w:rPr>
              <w:t>п</w:t>
            </w:r>
            <w:r w:rsidRPr="006E1418">
              <w:rPr>
                <w:color w:val="000000" w:themeColor="text1"/>
                <w:sz w:val="24"/>
                <w:szCs w:val="24"/>
              </w:rPr>
              <w:t xml:space="preserve">рименять </w:t>
            </w:r>
            <w:r>
              <w:rPr>
                <w:color w:val="000000" w:themeColor="text1"/>
                <w:sz w:val="24"/>
                <w:szCs w:val="24"/>
              </w:rPr>
              <w:t xml:space="preserve">современные информационные технологии и </w:t>
            </w:r>
            <w:r w:rsidRPr="006E1418">
              <w:rPr>
                <w:color w:val="000000" w:themeColor="text1"/>
                <w:sz w:val="24"/>
                <w:szCs w:val="24"/>
              </w:rPr>
              <w:t>прикладные программы для статистической обработк</w:t>
            </w:r>
            <w:r>
              <w:rPr>
                <w:color w:val="000000" w:themeColor="text1"/>
                <w:sz w:val="24"/>
                <w:szCs w:val="24"/>
              </w:rPr>
              <w:t xml:space="preserve">и </w:t>
            </w:r>
            <w:r w:rsidRPr="006E1418">
              <w:rPr>
                <w:color w:val="000000" w:themeColor="text1"/>
                <w:sz w:val="24"/>
                <w:szCs w:val="24"/>
              </w:rPr>
              <w:lastRenderedPageBreak/>
              <w:t>данных</w:t>
            </w:r>
            <w:r>
              <w:rPr>
                <w:color w:val="000000" w:themeColor="text1"/>
                <w:sz w:val="24"/>
                <w:szCs w:val="24"/>
              </w:rPr>
              <w:t xml:space="preserve"> в актуарных расчетах с учетом методов и подходов когнитивного моделирования</w:t>
            </w:r>
            <w:r w:rsidRPr="00175DD7">
              <w:rPr>
                <w:color w:val="000000" w:themeColor="text1"/>
                <w:sz w:val="24"/>
                <w:szCs w:val="24"/>
              </w:rPr>
              <w:t>.</w:t>
            </w:r>
          </w:p>
        </w:tc>
        <w:tc>
          <w:tcPr>
            <w:tcW w:w="3118" w:type="dxa"/>
          </w:tcPr>
          <w:p w:rsidR="00EA2457" w:rsidRPr="00FA39F8" w:rsidRDefault="00EA2457" w:rsidP="00EA2457">
            <w:pPr>
              <w:spacing w:line="240" w:lineRule="auto"/>
              <w:ind w:firstLine="0"/>
              <w:rPr>
                <w:bCs/>
                <w:iCs/>
                <w:color w:val="000000" w:themeColor="text1"/>
                <w:sz w:val="24"/>
                <w:szCs w:val="24"/>
              </w:rPr>
            </w:pPr>
            <w:r>
              <w:rPr>
                <w:bCs/>
                <w:iCs/>
                <w:color w:val="000000" w:themeColor="text1"/>
                <w:sz w:val="24"/>
                <w:szCs w:val="24"/>
              </w:rPr>
              <w:lastRenderedPageBreak/>
              <w:t>Построить когнитивную модель национального финансового рынка с учетом безопасности его функционирования. Провести анализ устойчивости построенного когнитивного графа при различных произвольно заданных импульсных процессах.</w:t>
            </w:r>
          </w:p>
        </w:tc>
      </w:tr>
      <w:tr w:rsidR="00EA2457" w:rsidRPr="002231DA" w:rsidTr="00EA2457">
        <w:trPr>
          <w:trHeight w:val="625"/>
          <w:jc w:val="center"/>
        </w:trPr>
        <w:tc>
          <w:tcPr>
            <w:tcW w:w="1843" w:type="dxa"/>
            <w:vMerge/>
          </w:tcPr>
          <w:p w:rsidR="00EA2457" w:rsidRPr="002231DA" w:rsidRDefault="00EA2457" w:rsidP="00EA2457">
            <w:pPr>
              <w:spacing w:line="240" w:lineRule="auto"/>
              <w:ind w:firstLine="0"/>
              <w:rPr>
                <w:sz w:val="24"/>
                <w:szCs w:val="24"/>
              </w:rPr>
            </w:pPr>
          </w:p>
        </w:tc>
        <w:tc>
          <w:tcPr>
            <w:tcW w:w="2121" w:type="dxa"/>
          </w:tcPr>
          <w:p w:rsidR="00EA2457" w:rsidRPr="002231DA" w:rsidRDefault="00EA2457" w:rsidP="00EA2457">
            <w:pPr>
              <w:spacing w:line="240" w:lineRule="auto"/>
              <w:ind w:firstLine="0"/>
              <w:jc w:val="left"/>
              <w:rPr>
                <w:color w:val="000000" w:themeColor="text1"/>
                <w:sz w:val="24"/>
                <w:szCs w:val="24"/>
              </w:rPr>
            </w:pPr>
            <w:r w:rsidRPr="00655AE6">
              <w:rPr>
                <w:color w:val="000000" w:themeColor="text1"/>
                <w:sz w:val="24"/>
                <w:szCs w:val="24"/>
              </w:rPr>
              <w:t>2. Выбирает компьютерные технологии в зависимости от специфики решаемых задач.</w:t>
            </w:r>
          </w:p>
        </w:tc>
        <w:tc>
          <w:tcPr>
            <w:tcW w:w="3261" w:type="dxa"/>
          </w:tcPr>
          <w:p w:rsidR="00EA2457" w:rsidRPr="00452C0C" w:rsidRDefault="00EA2457" w:rsidP="00EA2457">
            <w:pPr>
              <w:spacing w:line="240" w:lineRule="auto"/>
              <w:ind w:firstLine="0"/>
              <w:rPr>
                <w:b/>
                <w:color w:val="000000" w:themeColor="text1"/>
                <w:sz w:val="24"/>
                <w:szCs w:val="24"/>
                <w:u w:val="single"/>
              </w:rPr>
            </w:pPr>
            <w:r w:rsidRPr="00E666E7">
              <w:rPr>
                <w:b/>
                <w:i/>
                <w:color w:val="000000" w:themeColor="text1"/>
                <w:sz w:val="24"/>
                <w:szCs w:val="24"/>
              </w:rPr>
              <w:t>Знать:</w:t>
            </w:r>
            <w:r w:rsidRPr="00000144">
              <w:rPr>
                <w:color w:val="000000" w:themeColor="text1"/>
                <w:sz w:val="24"/>
                <w:szCs w:val="24"/>
              </w:rPr>
              <w:t xml:space="preserve"> </w:t>
            </w:r>
            <w:r>
              <w:rPr>
                <w:color w:val="000000" w:themeColor="text1"/>
                <w:sz w:val="24"/>
                <w:szCs w:val="24"/>
              </w:rPr>
              <w:t xml:space="preserve">основные </w:t>
            </w:r>
            <w:r>
              <w:rPr>
                <w:sz w:val="24"/>
                <w:szCs w:val="24"/>
              </w:rPr>
              <w:t>виды задач актуарной математики.</w:t>
            </w:r>
          </w:p>
          <w:p w:rsidR="00EA2457" w:rsidRPr="002231DA" w:rsidRDefault="00EA2457" w:rsidP="00EA2457">
            <w:pPr>
              <w:spacing w:line="240" w:lineRule="auto"/>
              <w:ind w:firstLine="0"/>
              <w:rPr>
                <w:color w:val="000000" w:themeColor="text1"/>
                <w:sz w:val="24"/>
                <w:szCs w:val="24"/>
              </w:rPr>
            </w:pPr>
            <w:r w:rsidRPr="00E666E7">
              <w:rPr>
                <w:b/>
                <w:i/>
                <w:color w:val="000000" w:themeColor="text1"/>
                <w:sz w:val="24"/>
                <w:szCs w:val="24"/>
              </w:rPr>
              <w:t>Уметь:</w:t>
            </w:r>
            <w:r w:rsidRPr="00452C0C">
              <w:rPr>
                <w:b/>
                <w:color w:val="000000" w:themeColor="text1"/>
                <w:sz w:val="24"/>
                <w:szCs w:val="24"/>
              </w:rPr>
              <w:t xml:space="preserve"> </w:t>
            </w:r>
            <w:r w:rsidRPr="00E71D8E">
              <w:rPr>
                <w:color w:val="000000" w:themeColor="text1"/>
                <w:sz w:val="24"/>
                <w:szCs w:val="24"/>
              </w:rPr>
              <w:t xml:space="preserve">классифицировать </w:t>
            </w:r>
            <w:r>
              <w:rPr>
                <w:color w:val="000000" w:themeColor="text1"/>
                <w:sz w:val="24"/>
                <w:szCs w:val="24"/>
              </w:rPr>
              <w:t>актуарные задачи, п</w:t>
            </w:r>
            <w:r w:rsidRPr="006E1418">
              <w:rPr>
                <w:color w:val="000000" w:themeColor="text1"/>
                <w:sz w:val="24"/>
                <w:szCs w:val="24"/>
              </w:rPr>
              <w:t xml:space="preserve">рименять </w:t>
            </w:r>
            <w:r>
              <w:rPr>
                <w:color w:val="000000" w:themeColor="text1"/>
                <w:sz w:val="24"/>
                <w:szCs w:val="24"/>
              </w:rPr>
              <w:t xml:space="preserve">современные информационные технологии и </w:t>
            </w:r>
            <w:r w:rsidRPr="006E1418">
              <w:rPr>
                <w:color w:val="000000" w:themeColor="text1"/>
                <w:sz w:val="24"/>
                <w:szCs w:val="24"/>
              </w:rPr>
              <w:t xml:space="preserve">прикладные программы для </w:t>
            </w:r>
            <w:r>
              <w:rPr>
                <w:color w:val="000000" w:themeColor="text1"/>
                <w:sz w:val="24"/>
                <w:szCs w:val="24"/>
              </w:rPr>
              <w:t>актуарных расчетов в соответствии с видами (спецификой) задач.</w:t>
            </w:r>
          </w:p>
        </w:tc>
        <w:tc>
          <w:tcPr>
            <w:tcW w:w="3118" w:type="dxa"/>
          </w:tcPr>
          <w:p w:rsidR="00EA2457" w:rsidRPr="0090327B" w:rsidRDefault="00EA2457" w:rsidP="00EA2457">
            <w:pPr>
              <w:spacing w:line="240" w:lineRule="auto"/>
              <w:ind w:firstLine="0"/>
              <w:rPr>
                <w:bCs/>
                <w:iCs/>
                <w:color w:val="000000" w:themeColor="text1"/>
                <w:sz w:val="24"/>
                <w:szCs w:val="24"/>
              </w:rPr>
            </w:pPr>
            <w:r w:rsidRPr="0090327B">
              <w:rPr>
                <w:bCs/>
                <w:iCs/>
                <w:color w:val="000000" w:themeColor="text1"/>
                <w:sz w:val="24"/>
                <w:szCs w:val="24"/>
              </w:rPr>
              <w:t>Построить</w:t>
            </w:r>
            <w:r>
              <w:rPr>
                <w:bCs/>
                <w:iCs/>
                <w:color w:val="000000" w:themeColor="text1"/>
                <w:sz w:val="24"/>
                <w:szCs w:val="24"/>
              </w:rPr>
              <w:t xml:space="preserve"> граф российского фондового рынка (не менее 100 ценных бумаг за период не менее двух лет). Определить, используя граф фондового рынка, оптимальный портфель (максимальную клику) с различными порогами корреляции. Полученные результаты сравнить с результатами определения оптимальных портфелей с классическими методами финансовой математики.</w:t>
            </w:r>
          </w:p>
        </w:tc>
      </w:tr>
      <w:tr w:rsidR="00EA2457" w:rsidRPr="002231DA" w:rsidTr="00EA2457">
        <w:trPr>
          <w:trHeight w:val="625"/>
          <w:jc w:val="center"/>
        </w:trPr>
        <w:tc>
          <w:tcPr>
            <w:tcW w:w="1843" w:type="dxa"/>
            <w:vMerge/>
          </w:tcPr>
          <w:p w:rsidR="00EA2457" w:rsidRPr="002231DA" w:rsidRDefault="00EA2457" w:rsidP="00EA2457">
            <w:pPr>
              <w:spacing w:line="240" w:lineRule="auto"/>
              <w:ind w:firstLine="0"/>
              <w:rPr>
                <w:sz w:val="24"/>
                <w:szCs w:val="24"/>
              </w:rPr>
            </w:pPr>
          </w:p>
        </w:tc>
        <w:tc>
          <w:tcPr>
            <w:tcW w:w="2121" w:type="dxa"/>
          </w:tcPr>
          <w:p w:rsidR="00EA2457" w:rsidRPr="002231DA" w:rsidRDefault="00EA2457" w:rsidP="00EA2457">
            <w:pPr>
              <w:spacing w:line="240" w:lineRule="auto"/>
              <w:ind w:firstLine="0"/>
              <w:jc w:val="left"/>
              <w:rPr>
                <w:color w:val="000000" w:themeColor="text1"/>
                <w:sz w:val="24"/>
                <w:szCs w:val="24"/>
              </w:rPr>
            </w:pPr>
            <w:r w:rsidRPr="00386341">
              <w:rPr>
                <w:sz w:val="24"/>
                <w:szCs w:val="24"/>
              </w:rPr>
              <w:t>3. Использует компьютерные технологии для решения прикладных задач в области анализа данных.</w:t>
            </w:r>
          </w:p>
        </w:tc>
        <w:tc>
          <w:tcPr>
            <w:tcW w:w="3261" w:type="dxa"/>
          </w:tcPr>
          <w:p w:rsidR="00EA2457" w:rsidRPr="00452C0C" w:rsidRDefault="00EA2457" w:rsidP="00EA2457">
            <w:pPr>
              <w:spacing w:line="240" w:lineRule="auto"/>
              <w:ind w:firstLine="0"/>
              <w:rPr>
                <w:b/>
                <w:color w:val="000000" w:themeColor="text1"/>
                <w:sz w:val="24"/>
                <w:szCs w:val="24"/>
                <w:u w:val="single"/>
              </w:rPr>
            </w:pPr>
            <w:r w:rsidRPr="00E666E7">
              <w:rPr>
                <w:b/>
                <w:i/>
                <w:color w:val="000000" w:themeColor="text1"/>
                <w:sz w:val="24"/>
                <w:szCs w:val="24"/>
              </w:rPr>
              <w:t>Знать:</w:t>
            </w:r>
            <w:r w:rsidRPr="00000144">
              <w:rPr>
                <w:color w:val="000000" w:themeColor="text1"/>
                <w:sz w:val="24"/>
                <w:szCs w:val="24"/>
              </w:rPr>
              <w:t xml:space="preserve"> </w:t>
            </w:r>
            <w:r>
              <w:rPr>
                <w:color w:val="000000" w:themeColor="text1"/>
                <w:sz w:val="24"/>
                <w:szCs w:val="24"/>
              </w:rPr>
              <w:t>современные компьютерные технологии, средства и приложения в области анализа данных в части теоретико-</w:t>
            </w:r>
            <w:proofErr w:type="spellStart"/>
            <w:r>
              <w:rPr>
                <w:color w:val="000000" w:themeColor="text1"/>
                <w:sz w:val="24"/>
                <w:szCs w:val="24"/>
              </w:rPr>
              <w:t>графовой</w:t>
            </w:r>
            <w:proofErr w:type="spellEnd"/>
            <w:r>
              <w:rPr>
                <w:color w:val="000000" w:themeColor="text1"/>
                <w:sz w:val="24"/>
                <w:szCs w:val="24"/>
              </w:rPr>
              <w:t xml:space="preserve"> аналитики</w:t>
            </w:r>
            <w:r>
              <w:rPr>
                <w:sz w:val="24"/>
                <w:szCs w:val="24"/>
              </w:rPr>
              <w:t>.</w:t>
            </w:r>
          </w:p>
          <w:p w:rsidR="00EA2457" w:rsidRPr="002231DA" w:rsidRDefault="00EA2457" w:rsidP="00EA2457">
            <w:pPr>
              <w:spacing w:line="240" w:lineRule="auto"/>
              <w:ind w:firstLine="0"/>
              <w:rPr>
                <w:color w:val="000000" w:themeColor="text1"/>
                <w:sz w:val="24"/>
                <w:szCs w:val="24"/>
              </w:rPr>
            </w:pPr>
            <w:r w:rsidRPr="00E666E7">
              <w:rPr>
                <w:b/>
                <w:i/>
                <w:color w:val="000000" w:themeColor="text1"/>
                <w:sz w:val="24"/>
                <w:szCs w:val="24"/>
              </w:rPr>
              <w:t>Уметь:</w:t>
            </w:r>
            <w:r w:rsidRPr="00452C0C">
              <w:rPr>
                <w:b/>
                <w:color w:val="000000" w:themeColor="text1"/>
                <w:sz w:val="24"/>
                <w:szCs w:val="24"/>
              </w:rPr>
              <w:t xml:space="preserve"> </w:t>
            </w:r>
            <w:r w:rsidRPr="007A055E">
              <w:rPr>
                <w:color w:val="000000" w:themeColor="text1"/>
                <w:sz w:val="24"/>
                <w:szCs w:val="24"/>
              </w:rPr>
              <w:t xml:space="preserve">применять </w:t>
            </w:r>
            <w:r>
              <w:rPr>
                <w:color w:val="000000" w:themeColor="text1"/>
                <w:sz w:val="24"/>
                <w:szCs w:val="24"/>
              </w:rPr>
              <w:t>современные компьютерные технологии актуарных расчетов для решения прикладных задач.</w:t>
            </w:r>
          </w:p>
        </w:tc>
        <w:tc>
          <w:tcPr>
            <w:tcW w:w="3118" w:type="dxa"/>
          </w:tcPr>
          <w:p w:rsidR="00EA2457" w:rsidRPr="000270DF" w:rsidRDefault="00EA2457" w:rsidP="00EA2457">
            <w:pPr>
              <w:spacing w:line="240" w:lineRule="auto"/>
              <w:ind w:firstLine="0"/>
              <w:rPr>
                <w:bCs/>
                <w:iCs/>
                <w:color w:val="000000" w:themeColor="text1"/>
                <w:sz w:val="24"/>
                <w:szCs w:val="24"/>
              </w:rPr>
            </w:pPr>
            <w:r>
              <w:rPr>
                <w:bCs/>
                <w:iCs/>
                <w:color w:val="000000" w:themeColor="text1"/>
                <w:sz w:val="24"/>
                <w:szCs w:val="24"/>
              </w:rPr>
              <w:t>Построить нечеткую когнитивную карту для управления рисками компании. Представить результаты компьютерных экспериментов с учетом различных сценариев функционирования компании (при различных импульсных процессах на когнитивном графе)</w:t>
            </w:r>
          </w:p>
        </w:tc>
      </w:tr>
    </w:tbl>
    <w:p w:rsidR="003C29BC" w:rsidRDefault="003C29BC" w:rsidP="003C29BC">
      <w:pPr>
        <w:spacing w:before="120" w:after="120"/>
        <w:ind w:right="-284" w:firstLine="0"/>
        <w:jc w:val="center"/>
        <w:rPr>
          <w:b/>
          <w:i/>
          <w:sz w:val="28"/>
          <w:szCs w:val="28"/>
        </w:rPr>
      </w:pPr>
    </w:p>
    <w:p w:rsidR="00EA2457" w:rsidRPr="00873F5C" w:rsidRDefault="00EA2457" w:rsidP="003C29BC">
      <w:pPr>
        <w:spacing w:before="120" w:after="120"/>
        <w:ind w:right="-284" w:firstLine="0"/>
        <w:jc w:val="center"/>
        <w:rPr>
          <w:b/>
          <w:i/>
          <w:sz w:val="28"/>
          <w:szCs w:val="28"/>
        </w:rPr>
      </w:pPr>
      <w:r>
        <w:rPr>
          <w:b/>
          <w:i/>
          <w:sz w:val="28"/>
          <w:szCs w:val="28"/>
        </w:rPr>
        <w:t>Примерные в</w:t>
      </w:r>
      <w:r w:rsidRPr="00873F5C">
        <w:rPr>
          <w:b/>
          <w:i/>
          <w:sz w:val="28"/>
          <w:szCs w:val="28"/>
        </w:rPr>
        <w:t>опросы для подготовки к зачету</w:t>
      </w:r>
    </w:p>
    <w:p w:rsidR="00EA2457" w:rsidRPr="00AB78D3" w:rsidRDefault="00EA2457" w:rsidP="00EA2457">
      <w:pPr>
        <w:pStyle w:val="af9"/>
        <w:numPr>
          <w:ilvl w:val="0"/>
          <w:numId w:val="3"/>
        </w:numPr>
        <w:ind w:left="0" w:firstLine="0"/>
      </w:pPr>
      <w:r w:rsidRPr="00AB78D3">
        <w:rPr>
          <w:bCs/>
          <w:szCs w:val="28"/>
        </w:rPr>
        <w:t>Основные понятия прикладной теории графов. Структурно-динамические графы. Знаковые и функциональные графы.</w:t>
      </w:r>
    </w:p>
    <w:p w:rsidR="00EA2457" w:rsidRDefault="00EA2457" w:rsidP="00EA2457">
      <w:pPr>
        <w:pStyle w:val="af9"/>
        <w:numPr>
          <w:ilvl w:val="0"/>
          <w:numId w:val="3"/>
        </w:numPr>
        <w:ind w:left="0" w:firstLine="0"/>
      </w:pPr>
      <w:r w:rsidRPr="00AB78D3">
        <w:rPr>
          <w:bCs/>
          <w:szCs w:val="28"/>
        </w:rPr>
        <w:t>Алгоритмы анализа (поиска положительных и отрицательных циклов) знаковых и функциональных графах</w:t>
      </w:r>
    </w:p>
    <w:p w:rsidR="00EA2457" w:rsidRPr="00AB78D3" w:rsidRDefault="00EA2457" w:rsidP="00EA2457">
      <w:pPr>
        <w:pStyle w:val="af9"/>
        <w:numPr>
          <w:ilvl w:val="0"/>
          <w:numId w:val="3"/>
        </w:numPr>
        <w:ind w:left="0" w:firstLine="0"/>
      </w:pPr>
      <w:r>
        <w:t>Когнитивные графы: основные понятия. Построение когнитивных графов. Когнитивные карты</w:t>
      </w:r>
    </w:p>
    <w:p w:rsidR="00EA2457" w:rsidRPr="00AB78D3" w:rsidRDefault="00EA2457" w:rsidP="00EA2457">
      <w:pPr>
        <w:pStyle w:val="af9"/>
        <w:numPr>
          <w:ilvl w:val="0"/>
          <w:numId w:val="3"/>
        </w:numPr>
        <w:ind w:left="0" w:firstLine="0"/>
      </w:pPr>
      <w:r w:rsidRPr="00AB78D3">
        <w:rPr>
          <w:bCs/>
          <w:szCs w:val="28"/>
        </w:rPr>
        <w:t>Основные задачи когнитивного анализа и моделирования структурно-динамических систем.</w:t>
      </w:r>
    </w:p>
    <w:p w:rsidR="00EA2457" w:rsidRPr="00AB78D3" w:rsidRDefault="00EA2457" w:rsidP="00EA2457">
      <w:pPr>
        <w:pStyle w:val="af9"/>
        <w:numPr>
          <w:ilvl w:val="0"/>
          <w:numId w:val="3"/>
        </w:numPr>
        <w:ind w:left="0" w:firstLine="0"/>
      </w:pPr>
      <w:r w:rsidRPr="00AB78D3">
        <w:rPr>
          <w:bCs/>
          <w:szCs w:val="28"/>
        </w:rPr>
        <w:lastRenderedPageBreak/>
        <w:t>Основные этапы когнитивного моделирования: предварительный анализ объекта исследования, план сбора статистических (актуарных данных) данных, сбор данных, первичная статистическая обработка данных.</w:t>
      </w:r>
    </w:p>
    <w:p w:rsidR="00EA2457" w:rsidRPr="00AB78D3" w:rsidRDefault="00EA2457" w:rsidP="00EA2457">
      <w:pPr>
        <w:pStyle w:val="af9"/>
        <w:numPr>
          <w:ilvl w:val="0"/>
          <w:numId w:val="3"/>
        </w:numPr>
        <w:ind w:left="0" w:firstLine="0"/>
      </w:pPr>
      <w:r w:rsidRPr="00AB78D3">
        <w:rPr>
          <w:bCs/>
          <w:szCs w:val="28"/>
        </w:rPr>
        <w:t>Количественные и категориальные данные. Шкалы измерений данных: номинальная, порядковая, интервальная и шкала отношений.</w:t>
      </w:r>
    </w:p>
    <w:p w:rsidR="00EA2457" w:rsidRDefault="00EA2457" w:rsidP="00EA2457">
      <w:pPr>
        <w:pStyle w:val="af9"/>
        <w:numPr>
          <w:ilvl w:val="0"/>
          <w:numId w:val="3"/>
        </w:numPr>
        <w:ind w:left="0" w:firstLine="0"/>
      </w:pPr>
      <w:r w:rsidRPr="00AB78D3">
        <w:rPr>
          <w:bCs/>
          <w:szCs w:val="28"/>
        </w:rPr>
        <w:t>Нечисловые данные</w:t>
      </w:r>
      <w:r>
        <w:t>, н</w:t>
      </w:r>
      <w:r w:rsidRPr="00AB78D3">
        <w:rPr>
          <w:bCs/>
          <w:szCs w:val="28"/>
        </w:rPr>
        <w:t>ечеткие множества, нечеткие когнитивные карты. Визуализация когнитивных карт и когнитивных графов.</w:t>
      </w:r>
    </w:p>
    <w:p w:rsidR="00EA2457" w:rsidRPr="00AB78D3" w:rsidRDefault="00EA2457" w:rsidP="00EA2457">
      <w:pPr>
        <w:pStyle w:val="af9"/>
        <w:numPr>
          <w:ilvl w:val="0"/>
          <w:numId w:val="3"/>
        </w:numPr>
        <w:ind w:left="0" w:firstLine="0"/>
      </w:pPr>
      <w:r w:rsidRPr="00AB78D3">
        <w:rPr>
          <w:bCs/>
          <w:szCs w:val="28"/>
        </w:rPr>
        <w:t>Количественные и вероятностные оценки рисков. Понятие корреляционной зависимости. Назначение и место корреляционного анализа в статистическом исследовании. Корреляционная зависимость между количественными признаками.</w:t>
      </w:r>
    </w:p>
    <w:p w:rsidR="00EA2457" w:rsidRPr="00AB78D3" w:rsidRDefault="00EA2457" w:rsidP="00EA2457">
      <w:pPr>
        <w:pStyle w:val="af9"/>
        <w:numPr>
          <w:ilvl w:val="0"/>
          <w:numId w:val="3"/>
        </w:numPr>
        <w:ind w:left="0" w:firstLine="0"/>
      </w:pPr>
      <w:r w:rsidRPr="00AB78D3">
        <w:rPr>
          <w:bCs/>
          <w:szCs w:val="28"/>
        </w:rPr>
        <w:t xml:space="preserve">Виды дисперсий в совокупности, разделенной на группы. Межгрупповая и внутригрупповая дисперсии. </w:t>
      </w:r>
    </w:p>
    <w:p w:rsidR="00EA2457" w:rsidRDefault="00EA2457" w:rsidP="00EA2457">
      <w:pPr>
        <w:pStyle w:val="af9"/>
        <w:numPr>
          <w:ilvl w:val="0"/>
          <w:numId w:val="3"/>
        </w:numPr>
        <w:ind w:left="0" w:firstLine="0"/>
      </w:pPr>
      <w:r>
        <w:rPr>
          <w:bCs/>
          <w:szCs w:val="28"/>
        </w:rPr>
        <w:t>Р</w:t>
      </w:r>
      <w:r w:rsidRPr="00AB78D3">
        <w:rPr>
          <w:bCs/>
          <w:szCs w:val="28"/>
        </w:rPr>
        <w:t>егрессионный анализ: результирующие и объясняющие переменные, функция регрессии, уравнение регрессионной связи, исходные статистические данные.</w:t>
      </w:r>
    </w:p>
    <w:p w:rsidR="00EA2457" w:rsidRPr="00AB78D3" w:rsidRDefault="00EA2457" w:rsidP="00EA2457">
      <w:pPr>
        <w:pStyle w:val="af9"/>
        <w:numPr>
          <w:ilvl w:val="0"/>
          <w:numId w:val="3"/>
        </w:numPr>
        <w:ind w:left="0" w:firstLine="0"/>
      </w:pPr>
      <w:r w:rsidRPr="00AB78D3">
        <w:rPr>
          <w:bCs/>
          <w:szCs w:val="28"/>
        </w:rPr>
        <w:t>Основные принципы организации и проведения компьютерного эксперимента. Особенности проведения компьютерного эксперимента в задачах прогнозирования рисков с применением когнитивных графов.</w:t>
      </w:r>
    </w:p>
    <w:p w:rsidR="00EA2457" w:rsidRDefault="00EA2457" w:rsidP="00EA2457">
      <w:pPr>
        <w:pStyle w:val="af9"/>
        <w:numPr>
          <w:ilvl w:val="0"/>
          <w:numId w:val="3"/>
        </w:numPr>
        <w:ind w:left="0" w:firstLine="0"/>
      </w:pPr>
      <w:r w:rsidRPr="00AB78D3">
        <w:rPr>
          <w:bCs/>
          <w:szCs w:val="28"/>
        </w:rPr>
        <w:t>Методика анализа результатов по итогам компьютерного моделирования функционирования сложной системы с учетом рисков.</w:t>
      </w:r>
    </w:p>
    <w:p w:rsidR="00EA2457" w:rsidRPr="00AB78D3" w:rsidRDefault="00EA2457" w:rsidP="00EA2457">
      <w:pPr>
        <w:pStyle w:val="af9"/>
        <w:numPr>
          <w:ilvl w:val="0"/>
          <w:numId w:val="3"/>
        </w:numPr>
        <w:ind w:left="0" w:firstLine="0"/>
      </w:pPr>
      <w:r w:rsidRPr="00AB78D3">
        <w:rPr>
          <w:bCs/>
          <w:szCs w:val="28"/>
        </w:rPr>
        <w:t xml:space="preserve">Общая теория управления рисками. Синергетический подход к управлению рисками сложных систем. Алгоритмы управления рисками в сложных системах на основе когнитивного моделирования. </w:t>
      </w:r>
    </w:p>
    <w:p w:rsidR="00EA2457" w:rsidRPr="00AB78D3" w:rsidRDefault="00EA2457" w:rsidP="00EA2457">
      <w:pPr>
        <w:pStyle w:val="af9"/>
        <w:numPr>
          <w:ilvl w:val="0"/>
          <w:numId w:val="3"/>
        </w:numPr>
        <w:ind w:left="0" w:firstLine="0"/>
      </w:pPr>
      <w:r w:rsidRPr="00AB78D3">
        <w:rPr>
          <w:bCs/>
          <w:szCs w:val="28"/>
        </w:rPr>
        <w:t>Реконфигур</w:t>
      </w:r>
      <w:r>
        <w:rPr>
          <w:bCs/>
          <w:szCs w:val="28"/>
        </w:rPr>
        <w:t>ирование</w:t>
      </w:r>
      <w:r w:rsidRPr="00AB78D3">
        <w:rPr>
          <w:bCs/>
          <w:szCs w:val="28"/>
        </w:rPr>
        <w:t xml:space="preserve"> когнитивных карт с применением теоретико-</w:t>
      </w:r>
      <w:proofErr w:type="spellStart"/>
      <w:r w:rsidRPr="00AB78D3">
        <w:rPr>
          <w:bCs/>
          <w:szCs w:val="28"/>
        </w:rPr>
        <w:t>графовых</w:t>
      </w:r>
      <w:proofErr w:type="spellEnd"/>
      <w:r w:rsidRPr="00AB78D3">
        <w:rPr>
          <w:bCs/>
          <w:szCs w:val="28"/>
        </w:rPr>
        <w:t xml:space="preserve"> методик.</w:t>
      </w:r>
    </w:p>
    <w:p w:rsidR="00EA2457" w:rsidRPr="00EA2457" w:rsidRDefault="00EA2457" w:rsidP="00EA2457">
      <w:pPr>
        <w:pStyle w:val="af9"/>
        <w:numPr>
          <w:ilvl w:val="0"/>
          <w:numId w:val="3"/>
        </w:numPr>
        <w:ind w:left="0" w:firstLine="0"/>
      </w:pPr>
      <w:r w:rsidRPr="00AB78D3">
        <w:rPr>
          <w:bCs/>
          <w:szCs w:val="28"/>
        </w:rPr>
        <w:t xml:space="preserve">Прогнозирование рисков в финансовых, экономических, и социальных системах на основе когнитивного моделирования. </w:t>
      </w:r>
    </w:p>
    <w:p w:rsidR="00EA2457" w:rsidRDefault="00EA2457" w:rsidP="00EA2457">
      <w:pPr>
        <w:pStyle w:val="af9"/>
        <w:ind w:left="0" w:firstLine="0"/>
      </w:pPr>
    </w:p>
    <w:p w:rsidR="00EA2457" w:rsidRPr="006A13DB" w:rsidRDefault="00EA2457" w:rsidP="00EA2457">
      <w:pPr>
        <w:pStyle w:val="1"/>
        <w:numPr>
          <w:ilvl w:val="0"/>
          <w:numId w:val="7"/>
        </w:numPr>
        <w:spacing w:before="120" w:after="120"/>
        <w:ind w:left="0" w:firstLine="709"/>
      </w:pPr>
      <w:bookmarkStart w:id="29" w:name="_Toc5029569"/>
      <w:bookmarkStart w:id="30" w:name="_Toc5052154"/>
      <w:bookmarkStart w:id="31" w:name="_Toc132892475"/>
      <w:r w:rsidRPr="00903163">
        <w:lastRenderedPageBreak/>
        <w:t>Перечень основной и дополнительной учебной литературы</w:t>
      </w:r>
      <w:bookmarkEnd w:id="29"/>
      <w:bookmarkEnd w:id="30"/>
      <w:r>
        <w:t xml:space="preserve">, </w:t>
      </w:r>
      <w:r w:rsidRPr="00EE4ECA">
        <w:t>необходимой для освоения дисциплины</w:t>
      </w:r>
      <w:bookmarkStart w:id="32" w:name="_Toc5052156"/>
      <w:bookmarkEnd w:id="24"/>
      <w:bookmarkEnd w:id="31"/>
    </w:p>
    <w:p w:rsidR="00EA2457" w:rsidRDefault="00EA2457" w:rsidP="00EA2457">
      <w:pPr>
        <w:keepNext/>
        <w:tabs>
          <w:tab w:val="num" w:pos="360"/>
        </w:tabs>
        <w:suppressAutoHyphens/>
        <w:spacing w:before="120" w:after="120"/>
        <w:rPr>
          <w:b/>
          <w:sz w:val="28"/>
          <w:szCs w:val="28"/>
        </w:rPr>
      </w:pPr>
      <w:r w:rsidRPr="00711750">
        <w:rPr>
          <w:b/>
          <w:sz w:val="28"/>
          <w:szCs w:val="28"/>
        </w:rPr>
        <w:t>а) основная:</w:t>
      </w:r>
    </w:p>
    <w:p w:rsidR="00EA2457" w:rsidRPr="009900D3" w:rsidRDefault="009900D3" w:rsidP="009900D3">
      <w:pPr>
        <w:pStyle w:val="af9"/>
        <w:numPr>
          <w:ilvl w:val="0"/>
          <w:numId w:val="24"/>
        </w:numPr>
        <w:rPr>
          <w:szCs w:val="28"/>
        </w:rPr>
      </w:pPr>
      <w:r w:rsidRPr="009900D3">
        <w:rPr>
          <w:szCs w:val="28"/>
        </w:rPr>
        <w:t>Соловьев, В.</w:t>
      </w:r>
      <w:r>
        <w:rPr>
          <w:szCs w:val="28"/>
        </w:rPr>
        <w:t xml:space="preserve"> </w:t>
      </w:r>
      <w:r w:rsidRPr="009900D3">
        <w:rPr>
          <w:szCs w:val="28"/>
        </w:rPr>
        <w:t xml:space="preserve">И. Анализ данных в экономике: теория вероятностей, прикладная статистика, обработка и визуализация данных в </w:t>
      </w:r>
      <w:proofErr w:type="spellStart"/>
      <w:r w:rsidRPr="009900D3">
        <w:rPr>
          <w:szCs w:val="28"/>
        </w:rPr>
        <w:t>Microsoft</w:t>
      </w:r>
      <w:proofErr w:type="spellEnd"/>
      <w:r w:rsidRPr="009900D3">
        <w:rPr>
          <w:szCs w:val="28"/>
        </w:rPr>
        <w:t xml:space="preserve"> </w:t>
      </w:r>
      <w:proofErr w:type="spellStart"/>
      <w:r w:rsidRPr="009900D3">
        <w:rPr>
          <w:szCs w:val="28"/>
        </w:rPr>
        <w:t>Excel</w:t>
      </w:r>
      <w:proofErr w:type="spellEnd"/>
      <w:r w:rsidRPr="009900D3">
        <w:rPr>
          <w:szCs w:val="28"/>
        </w:rPr>
        <w:t xml:space="preserve">: учебник для направления </w:t>
      </w:r>
      <w:proofErr w:type="spellStart"/>
      <w:r w:rsidRPr="009900D3">
        <w:rPr>
          <w:szCs w:val="28"/>
        </w:rPr>
        <w:t>бакалавриата</w:t>
      </w:r>
      <w:proofErr w:type="spellEnd"/>
      <w:r w:rsidRPr="009900D3">
        <w:rPr>
          <w:szCs w:val="28"/>
        </w:rPr>
        <w:t xml:space="preserve"> "Экономика и управление" / В.</w:t>
      </w:r>
      <w:r>
        <w:rPr>
          <w:szCs w:val="28"/>
        </w:rPr>
        <w:t xml:space="preserve"> </w:t>
      </w:r>
      <w:r w:rsidRPr="009900D3">
        <w:rPr>
          <w:szCs w:val="28"/>
        </w:rPr>
        <w:t xml:space="preserve">И. Соловьев; </w:t>
      </w:r>
      <w:proofErr w:type="spellStart"/>
      <w:r w:rsidRPr="009900D3">
        <w:rPr>
          <w:szCs w:val="28"/>
        </w:rPr>
        <w:t>Финуниверситет</w:t>
      </w:r>
      <w:proofErr w:type="spellEnd"/>
      <w:r w:rsidRPr="009900D3">
        <w:rPr>
          <w:szCs w:val="28"/>
        </w:rPr>
        <w:t xml:space="preserve">. </w:t>
      </w:r>
      <w:r>
        <w:rPr>
          <w:szCs w:val="28"/>
        </w:rPr>
        <w:t>–</w:t>
      </w:r>
      <w:r w:rsidRPr="009900D3">
        <w:rPr>
          <w:szCs w:val="28"/>
        </w:rPr>
        <w:t xml:space="preserve"> </w:t>
      </w:r>
      <w:proofErr w:type="gramStart"/>
      <w:r w:rsidRPr="009900D3">
        <w:rPr>
          <w:szCs w:val="28"/>
        </w:rPr>
        <w:t>Москва</w:t>
      </w:r>
      <w:r>
        <w:rPr>
          <w:szCs w:val="28"/>
        </w:rPr>
        <w:t xml:space="preserve"> </w:t>
      </w:r>
      <w:r w:rsidRPr="009900D3">
        <w:rPr>
          <w:szCs w:val="28"/>
        </w:rPr>
        <w:t>:</w:t>
      </w:r>
      <w:proofErr w:type="gramEnd"/>
      <w:r w:rsidRPr="009900D3">
        <w:rPr>
          <w:szCs w:val="28"/>
        </w:rPr>
        <w:t xml:space="preserve"> </w:t>
      </w:r>
      <w:proofErr w:type="spellStart"/>
      <w:r w:rsidRPr="009900D3">
        <w:rPr>
          <w:szCs w:val="28"/>
        </w:rPr>
        <w:t>Кнорус</w:t>
      </w:r>
      <w:proofErr w:type="spellEnd"/>
      <w:r w:rsidRPr="009900D3">
        <w:rPr>
          <w:szCs w:val="28"/>
        </w:rPr>
        <w:t xml:space="preserve">, 2019. - 498 с. - </w:t>
      </w:r>
      <w:proofErr w:type="gramStart"/>
      <w:r w:rsidRPr="009900D3">
        <w:rPr>
          <w:szCs w:val="28"/>
        </w:rPr>
        <w:t>Текст :</w:t>
      </w:r>
      <w:proofErr w:type="gramEnd"/>
      <w:r w:rsidRPr="009900D3">
        <w:rPr>
          <w:szCs w:val="28"/>
        </w:rPr>
        <w:t xml:space="preserve"> непосредственный. - То же. – 2023. - ЭБС BOOK.ru. - URL: https://book.ru</w:t>
      </w:r>
      <w:r>
        <w:rPr>
          <w:szCs w:val="28"/>
        </w:rPr>
        <w:t>/book/946789 (дата обращения: 20.05</w:t>
      </w:r>
      <w:r w:rsidRPr="009900D3">
        <w:rPr>
          <w:szCs w:val="28"/>
        </w:rPr>
        <w:t xml:space="preserve">.2024). — </w:t>
      </w:r>
      <w:proofErr w:type="gramStart"/>
      <w:r w:rsidRPr="009900D3">
        <w:rPr>
          <w:szCs w:val="28"/>
        </w:rPr>
        <w:t>Текст :</w:t>
      </w:r>
      <w:proofErr w:type="gramEnd"/>
      <w:r w:rsidRPr="009900D3">
        <w:rPr>
          <w:szCs w:val="28"/>
        </w:rPr>
        <w:t xml:space="preserve"> электронный.</w:t>
      </w:r>
    </w:p>
    <w:p w:rsidR="00EA2457" w:rsidRPr="00833615" w:rsidRDefault="009900D3" w:rsidP="009900D3">
      <w:pPr>
        <w:pStyle w:val="af9"/>
        <w:numPr>
          <w:ilvl w:val="0"/>
          <w:numId w:val="24"/>
        </w:numPr>
        <w:rPr>
          <w:szCs w:val="28"/>
        </w:rPr>
      </w:pPr>
      <w:proofErr w:type="spellStart"/>
      <w:r>
        <w:rPr>
          <w:szCs w:val="28"/>
        </w:rPr>
        <w:t>Кочкаров</w:t>
      </w:r>
      <w:proofErr w:type="spellEnd"/>
      <w:r>
        <w:rPr>
          <w:szCs w:val="28"/>
        </w:rPr>
        <w:t>, А. А.</w:t>
      </w:r>
      <w:r w:rsidRPr="009900D3">
        <w:rPr>
          <w:szCs w:val="28"/>
        </w:rPr>
        <w:t xml:space="preserve"> Экспериментальная теория графов и алгоритмы анализа сетевых </w:t>
      </w:r>
      <w:proofErr w:type="gramStart"/>
      <w:r w:rsidRPr="009900D3">
        <w:rPr>
          <w:szCs w:val="28"/>
        </w:rPr>
        <w:t>моделей :</w:t>
      </w:r>
      <w:proofErr w:type="gramEnd"/>
      <w:r w:rsidRPr="009900D3">
        <w:rPr>
          <w:szCs w:val="28"/>
        </w:rPr>
        <w:t xml:space="preserve"> учебное пособие / А. А. </w:t>
      </w:r>
      <w:proofErr w:type="spellStart"/>
      <w:r w:rsidRPr="009900D3">
        <w:rPr>
          <w:szCs w:val="28"/>
        </w:rPr>
        <w:t>Кочкаров</w:t>
      </w:r>
      <w:proofErr w:type="spellEnd"/>
      <w:r w:rsidRPr="009900D3">
        <w:rPr>
          <w:szCs w:val="28"/>
        </w:rPr>
        <w:t xml:space="preserve">, С. В. Макрушин, В. Е. </w:t>
      </w:r>
      <w:proofErr w:type="spellStart"/>
      <w:r w:rsidRPr="009900D3">
        <w:rPr>
          <w:szCs w:val="28"/>
        </w:rPr>
        <w:t>Каменчук</w:t>
      </w:r>
      <w:proofErr w:type="spellEnd"/>
      <w:r w:rsidRPr="009900D3">
        <w:rPr>
          <w:szCs w:val="28"/>
        </w:rPr>
        <w:t xml:space="preserve">, Н. В. Блохин. — </w:t>
      </w:r>
      <w:proofErr w:type="gramStart"/>
      <w:r w:rsidRPr="009900D3">
        <w:rPr>
          <w:szCs w:val="28"/>
        </w:rPr>
        <w:t>Москва :</w:t>
      </w:r>
      <w:proofErr w:type="gramEnd"/>
      <w:r w:rsidRPr="009900D3">
        <w:rPr>
          <w:szCs w:val="28"/>
        </w:rPr>
        <w:t xml:space="preserve"> </w:t>
      </w:r>
      <w:proofErr w:type="spellStart"/>
      <w:r w:rsidRPr="009900D3">
        <w:rPr>
          <w:szCs w:val="28"/>
        </w:rPr>
        <w:t>КноРус</w:t>
      </w:r>
      <w:proofErr w:type="spellEnd"/>
      <w:r w:rsidRPr="009900D3">
        <w:rPr>
          <w:szCs w:val="28"/>
        </w:rPr>
        <w:t>, 2024. — 160 с. — ЭБС BOOK.ru. — URL: https://book.ru</w:t>
      </w:r>
      <w:r>
        <w:rPr>
          <w:szCs w:val="28"/>
        </w:rPr>
        <w:t>/book/951734 (дата обращения: 20.05</w:t>
      </w:r>
      <w:r w:rsidRPr="009900D3">
        <w:rPr>
          <w:szCs w:val="28"/>
        </w:rPr>
        <w:t xml:space="preserve">.2024). — </w:t>
      </w:r>
      <w:proofErr w:type="gramStart"/>
      <w:r w:rsidRPr="009900D3">
        <w:rPr>
          <w:szCs w:val="28"/>
        </w:rPr>
        <w:t>Текст :</w:t>
      </w:r>
      <w:proofErr w:type="gramEnd"/>
      <w:r w:rsidRPr="009900D3">
        <w:rPr>
          <w:szCs w:val="28"/>
        </w:rPr>
        <w:t xml:space="preserve"> электронный.</w:t>
      </w:r>
    </w:p>
    <w:p w:rsidR="00EA2457" w:rsidRDefault="009900D3" w:rsidP="009900D3">
      <w:pPr>
        <w:pStyle w:val="af9"/>
        <w:numPr>
          <w:ilvl w:val="0"/>
          <w:numId w:val="24"/>
        </w:numPr>
        <w:rPr>
          <w:szCs w:val="28"/>
        </w:rPr>
      </w:pPr>
      <w:r w:rsidRPr="009900D3">
        <w:rPr>
          <w:szCs w:val="28"/>
        </w:rPr>
        <w:t>Интеллектуальный структурно-параметрический синтез имитационных моделей и бизнес-</w:t>
      </w:r>
      <w:proofErr w:type="gramStart"/>
      <w:r w:rsidRPr="009900D3">
        <w:rPr>
          <w:szCs w:val="28"/>
        </w:rPr>
        <w:t>процессов :</w:t>
      </w:r>
      <w:proofErr w:type="gramEnd"/>
      <w:r w:rsidRPr="009900D3">
        <w:rPr>
          <w:szCs w:val="28"/>
        </w:rPr>
        <w:t xml:space="preserve"> монография / Д. А. Петросов, М. В. Коротеев, Н. А. Андриянов [и др.] ; под ред. Д. А. Петросова. — </w:t>
      </w:r>
      <w:proofErr w:type="gramStart"/>
      <w:r w:rsidRPr="009900D3">
        <w:rPr>
          <w:szCs w:val="28"/>
        </w:rPr>
        <w:t>Москва :</w:t>
      </w:r>
      <w:proofErr w:type="gramEnd"/>
      <w:r w:rsidRPr="009900D3">
        <w:rPr>
          <w:szCs w:val="28"/>
        </w:rPr>
        <w:t xml:space="preserve"> </w:t>
      </w:r>
      <w:proofErr w:type="spellStart"/>
      <w:r w:rsidRPr="009900D3">
        <w:rPr>
          <w:szCs w:val="28"/>
        </w:rPr>
        <w:t>Русайнс</w:t>
      </w:r>
      <w:proofErr w:type="spellEnd"/>
      <w:r w:rsidRPr="009900D3">
        <w:rPr>
          <w:szCs w:val="28"/>
        </w:rPr>
        <w:t xml:space="preserve">, 2024. — 98 с. — ЭБС BOOK.ru. — URL: https://book.ru/book/953196 (дата обращения: 20.05.2024). — </w:t>
      </w:r>
      <w:proofErr w:type="gramStart"/>
      <w:r w:rsidRPr="009900D3">
        <w:rPr>
          <w:szCs w:val="28"/>
        </w:rPr>
        <w:t>Текст :</w:t>
      </w:r>
      <w:proofErr w:type="gramEnd"/>
      <w:r w:rsidRPr="009900D3">
        <w:rPr>
          <w:szCs w:val="28"/>
        </w:rPr>
        <w:t xml:space="preserve"> электронный.</w:t>
      </w:r>
    </w:p>
    <w:p w:rsidR="00EA2457" w:rsidRDefault="00EA2457" w:rsidP="00EA2457">
      <w:pPr>
        <w:pStyle w:val="Default"/>
        <w:suppressAutoHyphens/>
        <w:spacing w:before="120" w:after="120" w:line="360" w:lineRule="auto"/>
        <w:ind w:left="357"/>
        <w:jc w:val="both"/>
        <w:rPr>
          <w:rStyle w:val="afe"/>
          <w:b/>
          <w:sz w:val="28"/>
        </w:rPr>
      </w:pPr>
      <w:r w:rsidRPr="00EB6A03">
        <w:rPr>
          <w:b/>
        </w:rPr>
        <w:t>б)</w:t>
      </w:r>
      <w:r w:rsidRPr="00A144D2">
        <w:rPr>
          <w:b/>
        </w:rPr>
        <w:t xml:space="preserve"> </w:t>
      </w:r>
      <w:r w:rsidRPr="00A144D2">
        <w:rPr>
          <w:rStyle w:val="afe"/>
          <w:b/>
          <w:sz w:val="28"/>
        </w:rPr>
        <w:t xml:space="preserve">дополнительная: </w:t>
      </w:r>
    </w:p>
    <w:p w:rsidR="00EA2457" w:rsidRDefault="00921868" w:rsidP="00921868">
      <w:pPr>
        <w:pStyle w:val="af9"/>
        <w:numPr>
          <w:ilvl w:val="0"/>
          <w:numId w:val="4"/>
        </w:numPr>
        <w:rPr>
          <w:szCs w:val="28"/>
        </w:rPr>
      </w:pPr>
      <w:r>
        <w:rPr>
          <w:szCs w:val="28"/>
        </w:rPr>
        <w:t>Солодов, А. А.</w:t>
      </w:r>
      <w:r w:rsidRPr="00921868">
        <w:rPr>
          <w:szCs w:val="28"/>
        </w:rPr>
        <w:t xml:space="preserve"> Пуассоновские когнитивные </w:t>
      </w:r>
      <w:proofErr w:type="gramStart"/>
      <w:r w:rsidRPr="00921868">
        <w:rPr>
          <w:szCs w:val="28"/>
        </w:rPr>
        <w:t>системы :</w:t>
      </w:r>
      <w:proofErr w:type="gramEnd"/>
      <w:r w:rsidRPr="00921868">
        <w:rPr>
          <w:szCs w:val="28"/>
        </w:rPr>
        <w:t xml:space="preserve"> монография / А. А. Солодов. — </w:t>
      </w:r>
      <w:proofErr w:type="gramStart"/>
      <w:r w:rsidRPr="00921868">
        <w:rPr>
          <w:szCs w:val="28"/>
        </w:rPr>
        <w:t>Москва :</w:t>
      </w:r>
      <w:proofErr w:type="gramEnd"/>
      <w:r w:rsidRPr="00921868">
        <w:rPr>
          <w:szCs w:val="28"/>
        </w:rPr>
        <w:t xml:space="preserve"> </w:t>
      </w:r>
      <w:proofErr w:type="spellStart"/>
      <w:r w:rsidRPr="00921868">
        <w:rPr>
          <w:szCs w:val="28"/>
        </w:rPr>
        <w:t>Русайнс</w:t>
      </w:r>
      <w:proofErr w:type="spellEnd"/>
      <w:r w:rsidRPr="00921868">
        <w:rPr>
          <w:szCs w:val="28"/>
        </w:rPr>
        <w:t xml:space="preserve">, 2020. — 115 с. — ЭБС BOOK.ru. — URL: https://book.ru/book/939347 (дата обращения: 20.05.2024). — </w:t>
      </w:r>
      <w:proofErr w:type="gramStart"/>
      <w:r w:rsidRPr="00921868">
        <w:rPr>
          <w:szCs w:val="28"/>
        </w:rPr>
        <w:t>Текст :</w:t>
      </w:r>
      <w:proofErr w:type="gramEnd"/>
      <w:r w:rsidRPr="00921868">
        <w:rPr>
          <w:szCs w:val="28"/>
        </w:rPr>
        <w:t xml:space="preserve"> электронный.</w:t>
      </w:r>
    </w:p>
    <w:p w:rsidR="00EA2457" w:rsidRDefault="00921868" w:rsidP="00921868">
      <w:pPr>
        <w:pStyle w:val="af9"/>
        <w:numPr>
          <w:ilvl w:val="0"/>
          <w:numId w:val="4"/>
        </w:numPr>
        <w:rPr>
          <w:szCs w:val="28"/>
        </w:rPr>
      </w:pPr>
      <w:proofErr w:type="spellStart"/>
      <w:r w:rsidRPr="00921868">
        <w:rPr>
          <w:szCs w:val="28"/>
        </w:rPr>
        <w:t>Гулямов</w:t>
      </w:r>
      <w:proofErr w:type="spellEnd"/>
      <w:r w:rsidRPr="00921868">
        <w:rPr>
          <w:szCs w:val="28"/>
        </w:rPr>
        <w:t>, С. С</w:t>
      </w:r>
      <w:r w:rsidR="006A4EF2">
        <w:rPr>
          <w:szCs w:val="28"/>
        </w:rPr>
        <w:t>.</w:t>
      </w:r>
      <w:r w:rsidRPr="00921868">
        <w:rPr>
          <w:szCs w:val="28"/>
        </w:rPr>
        <w:t xml:space="preserve"> Искусственный интеллект и когнитивные технологии в </w:t>
      </w:r>
      <w:proofErr w:type="gramStart"/>
      <w:r w:rsidRPr="00921868">
        <w:rPr>
          <w:szCs w:val="28"/>
        </w:rPr>
        <w:t>экономике :</w:t>
      </w:r>
      <w:proofErr w:type="gramEnd"/>
      <w:r w:rsidRPr="00921868">
        <w:rPr>
          <w:szCs w:val="28"/>
        </w:rPr>
        <w:t xml:space="preserve"> учебное пособие / С. С. </w:t>
      </w:r>
      <w:proofErr w:type="spellStart"/>
      <w:r w:rsidRPr="00921868">
        <w:rPr>
          <w:szCs w:val="28"/>
        </w:rPr>
        <w:t>Гулямов</w:t>
      </w:r>
      <w:proofErr w:type="spellEnd"/>
      <w:r w:rsidRPr="00921868">
        <w:rPr>
          <w:szCs w:val="28"/>
        </w:rPr>
        <w:t xml:space="preserve">, А. Т. </w:t>
      </w:r>
      <w:proofErr w:type="spellStart"/>
      <w:r w:rsidRPr="00921868">
        <w:rPr>
          <w:szCs w:val="28"/>
        </w:rPr>
        <w:t>Шермухамедов</w:t>
      </w:r>
      <w:proofErr w:type="spellEnd"/>
      <w:r w:rsidRPr="00921868">
        <w:rPr>
          <w:szCs w:val="28"/>
        </w:rPr>
        <w:t xml:space="preserve">, Б. М. </w:t>
      </w:r>
      <w:proofErr w:type="spellStart"/>
      <w:r w:rsidRPr="00921868">
        <w:rPr>
          <w:szCs w:val="28"/>
        </w:rPr>
        <w:t>Холбоев</w:t>
      </w:r>
      <w:proofErr w:type="spellEnd"/>
      <w:r w:rsidRPr="00921868">
        <w:rPr>
          <w:szCs w:val="28"/>
        </w:rPr>
        <w:t xml:space="preserve">. — </w:t>
      </w:r>
      <w:proofErr w:type="gramStart"/>
      <w:r w:rsidRPr="00921868">
        <w:rPr>
          <w:szCs w:val="28"/>
        </w:rPr>
        <w:t>Москва :</w:t>
      </w:r>
      <w:proofErr w:type="gramEnd"/>
      <w:r w:rsidRPr="00921868">
        <w:rPr>
          <w:szCs w:val="28"/>
        </w:rPr>
        <w:t xml:space="preserve"> </w:t>
      </w:r>
      <w:proofErr w:type="spellStart"/>
      <w:r w:rsidRPr="00921868">
        <w:rPr>
          <w:szCs w:val="28"/>
        </w:rPr>
        <w:t>Русайнс</w:t>
      </w:r>
      <w:proofErr w:type="spellEnd"/>
      <w:r w:rsidRPr="00921868">
        <w:rPr>
          <w:szCs w:val="28"/>
        </w:rPr>
        <w:t xml:space="preserve">, 2024. — 285 с. — ЭБС BOOK.ru. — URL: </w:t>
      </w:r>
      <w:r w:rsidRPr="00921868">
        <w:rPr>
          <w:szCs w:val="28"/>
        </w:rPr>
        <w:lastRenderedPageBreak/>
        <w:t xml:space="preserve">https://book.ru/book/951458 (дата обращения: 20.05.2024). — </w:t>
      </w:r>
      <w:proofErr w:type="gramStart"/>
      <w:r w:rsidRPr="00921868">
        <w:rPr>
          <w:szCs w:val="28"/>
        </w:rPr>
        <w:t>Текст :</w:t>
      </w:r>
      <w:proofErr w:type="gramEnd"/>
      <w:r w:rsidRPr="00921868">
        <w:rPr>
          <w:szCs w:val="28"/>
        </w:rPr>
        <w:t xml:space="preserve"> электронный.</w:t>
      </w:r>
    </w:p>
    <w:p w:rsidR="00EA2457" w:rsidRDefault="006A4EF2" w:rsidP="006A4EF2">
      <w:pPr>
        <w:pStyle w:val="af9"/>
        <w:numPr>
          <w:ilvl w:val="0"/>
          <w:numId w:val="4"/>
        </w:numPr>
        <w:rPr>
          <w:szCs w:val="28"/>
        </w:rPr>
      </w:pPr>
      <w:proofErr w:type="spellStart"/>
      <w:r>
        <w:rPr>
          <w:szCs w:val="28"/>
        </w:rPr>
        <w:t>Далингер</w:t>
      </w:r>
      <w:proofErr w:type="spellEnd"/>
      <w:r>
        <w:rPr>
          <w:szCs w:val="28"/>
        </w:rPr>
        <w:t>, В. А.</w:t>
      </w:r>
      <w:r w:rsidRPr="006A4EF2">
        <w:rPr>
          <w:szCs w:val="28"/>
        </w:rPr>
        <w:t xml:space="preserve"> </w:t>
      </w:r>
      <w:proofErr w:type="spellStart"/>
      <w:r w:rsidRPr="006A4EF2">
        <w:rPr>
          <w:szCs w:val="28"/>
        </w:rPr>
        <w:t>Когнитивно</w:t>
      </w:r>
      <w:proofErr w:type="spellEnd"/>
      <w:r w:rsidRPr="006A4EF2">
        <w:rPr>
          <w:szCs w:val="28"/>
        </w:rPr>
        <w:t xml:space="preserve">-визуальная деятельность при решении математических задач как средство реализации </w:t>
      </w:r>
      <w:proofErr w:type="spellStart"/>
      <w:r w:rsidRPr="006A4EF2">
        <w:rPr>
          <w:szCs w:val="28"/>
        </w:rPr>
        <w:t>внутрипредметных</w:t>
      </w:r>
      <w:proofErr w:type="spellEnd"/>
      <w:r w:rsidRPr="006A4EF2">
        <w:rPr>
          <w:szCs w:val="28"/>
        </w:rPr>
        <w:t xml:space="preserve"> </w:t>
      </w:r>
      <w:proofErr w:type="gramStart"/>
      <w:r w:rsidRPr="006A4EF2">
        <w:rPr>
          <w:szCs w:val="28"/>
        </w:rPr>
        <w:t>связей :</w:t>
      </w:r>
      <w:proofErr w:type="gramEnd"/>
      <w:r w:rsidRPr="006A4EF2">
        <w:rPr>
          <w:szCs w:val="28"/>
        </w:rPr>
        <w:t xml:space="preserve"> учебное пособие / В. А. </w:t>
      </w:r>
      <w:proofErr w:type="spellStart"/>
      <w:r w:rsidRPr="006A4EF2">
        <w:rPr>
          <w:szCs w:val="28"/>
        </w:rPr>
        <w:t>Далингер</w:t>
      </w:r>
      <w:proofErr w:type="spellEnd"/>
      <w:r w:rsidRPr="006A4EF2">
        <w:rPr>
          <w:szCs w:val="28"/>
        </w:rPr>
        <w:t xml:space="preserve">. — </w:t>
      </w:r>
      <w:proofErr w:type="gramStart"/>
      <w:r w:rsidRPr="006A4EF2">
        <w:rPr>
          <w:szCs w:val="28"/>
        </w:rPr>
        <w:t>Москва :</w:t>
      </w:r>
      <w:proofErr w:type="gramEnd"/>
      <w:r w:rsidRPr="006A4EF2">
        <w:rPr>
          <w:szCs w:val="28"/>
        </w:rPr>
        <w:t xml:space="preserve"> </w:t>
      </w:r>
      <w:proofErr w:type="spellStart"/>
      <w:r w:rsidRPr="006A4EF2">
        <w:rPr>
          <w:szCs w:val="28"/>
        </w:rPr>
        <w:t>Русайнс</w:t>
      </w:r>
      <w:proofErr w:type="spellEnd"/>
      <w:r w:rsidRPr="006A4EF2">
        <w:rPr>
          <w:szCs w:val="28"/>
        </w:rPr>
        <w:t xml:space="preserve">, 2024. — 215 с. — ЭБС BOOK.ru. — URL: https://book.ru/book/951994 (дата обращения: 20.05.2024). — </w:t>
      </w:r>
      <w:proofErr w:type="gramStart"/>
      <w:r w:rsidRPr="006A4EF2">
        <w:rPr>
          <w:szCs w:val="28"/>
        </w:rPr>
        <w:t>Текст :</w:t>
      </w:r>
      <w:proofErr w:type="gramEnd"/>
      <w:r w:rsidRPr="006A4EF2">
        <w:rPr>
          <w:szCs w:val="28"/>
        </w:rPr>
        <w:t xml:space="preserve"> электронный.</w:t>
      </w:r>
    </w:p>
    <w:p w:rsidR="00EA2457" w:rsidRDefault="006A4EF2" w:rsidP="006A4EF2">
      <w:pPr>
        <w:pStyle w:val="af9"/>
        <w:numPr>
          <w:ilvl w:val="0"/>
          <w:numId w:val="4"/>
        </w:numPr>
        <w:rPr>
          <w:szCs w:val="28"/>
        </w:rPr>
      </w:pPr>
      <w:r w:rsidRPr="006A4EF2">
        <w:rPr>
          <w:szCs w:val="28"/>
        </w:rPr>
        <w:t xml:space="preserve">Развитие теории интеллектуального капитала в условиях </w:t>
      </w:r>
      <w:proofErr w:type="spellStart"/>
      <w:r w:rsidRPr="006A4EF2">
        <w:rPr>
          <w:szCs w:val="28"/>
        </w:rPr>
        <w:t>цифровизации</w:t>
      </w:r>
      <w:proofErr w:type="spellEnd"/>
      <w:r w:rsidRPr="006A4EF2">
        <w:rPr>
          <w:szCs w:val="28"/>
        </w:rPr>
        <w:t xml:space="preserve"> </w:t>
      </w:r>
      <w:proofErr w:type="gramStart"/>
      <w:r w:rsidRPr="006A4EF2">
        <w:rPr>
          <w:szCs w:val="28"/>
        </w:rPr>
        <w:t>экономики :</w:t>
      </w:r>
      <w:proofErr w:type="gramEnd"/>
      <w:r w:rsidRPr="006A4EF2">
        <w:rPr>
          <w:szCs w:val="28"/>
        </w:rPr>
        <w:t xml:space="preserve"> монография / Н. М. </w:t>
      </w:r>
      <w:proofErr w:type="spellStart"/>
      <w:r w:rsidRPr="006A4EF2">
        <w:rPr>
          <w:szCs w:val="28"/>
        </w:rPr>
        <w:t>Абдикеев</w:t>
      </w:r>
      <w:proofErr w:type="spellEnd"/>
      <w:r w:rsidRPr="006A4EF2">
        <w:rPr>
          <w:szCs w:val="28"/>
        </w:rPr>
        <w:t xml:space="preserve">, Н. В. Гринева, О. В. Лосева, М. В. Мельничук. — </w:t>
      </w:r>
      <w:proofErr w:type="gramStart"/>
      <w:r w:rsidRPr="006A4EF2">
        <w:rPr>
          <w:szCs w:val="28"/>
        </w:rPr>
        <w:t>Мос</w:t>
      </w:r>
      <w:r>
        <w:rPr>
          <w:szCs w:val="28"/>
        </w:rPr>
        <w:t>ква :</w:t>
      </w:r>
      <w:proofErr w:type="gramEnd"/>
      <w:r>
        <w:rPr>
          <w:szCs w:val="28"/>
        </w:rPr>
        <w:t xml:space="preserve"> </w:t>
      </w:r>
      <w:proofErr w:type="spellStart"/>
      <w:r>
        <w:rPr>
          <w:szCs w:val="28"/>
        </w:rPr>
        <w:t>Русайнс</w:t>
      </w:r>
      <w:proofErr w:type="spellEnd"/>
      <w:r>
        <w:rPr>
          <w:szCs w:val="28"/>
        </w:rPr>
        <w:t>, 2022. — 171 с</w:t>
      </w:r>
      <w:r w:rsidRPr="006A4EF2">
        <w:rPr>
          <w:szCs w:val="28"/>
        </w:rPr>
        <w:t>. — ЭБС BOOK.ru. - URL: https://book.ru</w:t>
      </w:r>
      <w:r>
        <w:rPr>
          <w:szCs w:val="28"/>
        </w:rPr>
        <w:t>/book/943758 (дата обращения: 20.05.2024</w:t>
      </w:r>
      <w:r w:rsidRPr="006A4EF2">
        <w:rPr>
          <w:szCs w:val="28"/>
        </w:rPr>
        <w:t xml:space="preserve">). — </w:t>
      </w:r>
      <w:proofErr w:type="gramStart"/>
      <w:r w:rsidRPr="006A4EF2">
        <w:rPr>
          <w:szCs w:val="28"/>
        </w:rPr>
        <w:t>Текст :</w:t>
      </w:r>
      <w:proofErr w:type="gramEnd"/>
      <w:r w:rsidRPr="006A4EF2">
        <w:rPr>
          <w:szCs w:val="28"/>
        </w:rPr>
        <w:t xml:space="preserve"> электронный.</w:t>
      </w:r>
    </w:p>
    <w:p w:rsidR="00EA2457" w:rsidRDefault="00EA2457" w:rsidP="00EA2457">
      <w:pPr>
        <w:pStyle w:val="af9"/>
        <w:numPr>
          <w:ilvl w:val="0"/>
          <w:numId w:val="4"/>
        </w:numPr>
        <w:rPr>
          <w:szCs w:val="28"/>
        </w:rPr>
      </w:pPr>
      <w:r w:rsidRPr="00CA3058">
        <w:rPr>
          <w:szCs w:val="28"/>
        </w:rPr>
        <w:t xml:space="preserve">Одинцов, Б. Е. Когнитивные системы управления эффективностью </w:t>
      </w:r>
      <w:proofErr w:type="gramStart"/>
      <w:r w:rsidRPr="00CA3058">
        <w:rPr>
          <w:szCs w:val="28"/>
        </w:rPr>
        <w:t>бизнеса :</w:t>
      </w:r>
      <w:proofErr w:type="gramEnd"/>
      <w:r w:rsidRPr="00CA3058">
        <w:rPr>
          <w:szCs w:val="28"/>
        </w:rPr>
        <w:t xml:space="preserve"> учебник и практикум для вузов</w:t>
      </w:r>
      <w:r>
        <w:rPr>
          <w:szCs w:val="28"/>
        </w:rPr>
        <w:t>.</w:t>
      </w:r>
      <w:r w:rsidRPr="00CA3058">
        <w:rPr>
          <w:szCs w:val="28"/>
        </w:rPr>
        <w:t xml:space="preserve"> </w:t>
      </w:r>
      <w:r w:rsidRPr="00F50102">
        <w:rPr>
          <w:szCs w:val="28"/>
        </w:rPr>
        <w:t>–</w:t>
      </w:r>
      <w:r w:rsidRPr="00CA3058">
        <w:rPr>
          <w:szCs w:val="28"/>
        </w:rPr>
        <w:t xml:space="preserve"> </w:t>
      </w:r>
      <w:proofErr w:type="gramStart"/>
      <w:r w:rsidRPr="00CA3058">
        <w:rPr>
          <w:szCs w:val="28"/>
        </w:rPr>
        <w:t>М</w:t>
      </w:r>
      <w:r w:rsidR="006A4EF2">
        <w:rPr>
          <w:szCs w:val="28"/>
        </w:rPr>
        <w:t>осква :</w:t>
      </w:r>
      <w:proofErr w:type="gramEnd"/>
      <w:r w:rsidRPr="00CA3058">
        <w:rPr>
          <w:szCs w:val="28"/>
        </w:rPr>
        <w:t xml:space="preserve"> </w:t>
      </w:r>
      <w:proofErr w:type="spellStart"/>
      <w:r w:rsidRPr="00CA3058">
        <w:rPr>
          <w:szCs w:val="28"/>
        </w:rPr>
        <w:t>Юрайт</w:t>
      </w:r>
      <w:proofErr w:type="spellEnd"/>
      <w:r w:rsidRPr="00CA3058">
        <w:rPr>
          <w:szCs w:val="28"/>
        </w:rPr>
        <w:t xml:space="preserve">, 2024. </w:t>
      </w:r>
      <w:r w:rsidRPr="00F50102">
        <w:rPr>
          <w:szCs w:val="28"/>
        </w:rPr>
        <w:t>–</w:t>
      </w:r>
      <w:r w:rsidRPr="00CA3058">
        <w:rPr>
          <w:szCs w:val="28"/>
        </w:rPr>
        <w:t xml:space="preserve"> 311 с. </w:t>
      </w:r>
      <w:r>
        <w:rPr>
          <w:szCs w:val="28"/>
        </w:rPr>
        <w:t xml:space="preserve">– ЭБС </w:t>
      </w:r>
      <w:proofErr w:type="spellStart"/>
      <w:r w:rsidRPr="00CA3058">
        <w:rPr>
          <w:szCs w:val="28"/>
        </w:rPr>
        <w:t>Юрайт</w:t>
      </w:r>
      <w:proofErr w:type="spellEnd"/>
      <w:r w:rsidRPr="00CA3058">
        <w:rPr>
          <w:szCs w:val="28"/>
        </w:rPr>
        <w:t xml:space="preserve">. – URL: https://urait.ru/bcode/530606 (дата обращения: </w:t>
      </w:r>
      <w:r w:rsidR="006A4EF2">
        <w:rPr>
          <w:szCs w:val="28"/>
        </w:rPr>
        <w:t>2</w:t>
      </w:r>
      <w:r>
        <w:rPr>
          <w:szCs w:val="28"/>
        </w:rPr>
        <w:t>0</w:t>
      </w:r>
      <w:r w:rsidRPr="00CA3058">
        <w:rPr>
          <w:szCs w:val="28"/>
        </w:rPr>
        <w:t>.0</w:t>
      </w:r>
      <w:r w:rsidR="006A4EF2">
        <w:rPr>
          <w:szCs w:val="28"/>
        </w:rPr>
        <w:t>5</w:t>
      </w:r>
      <w:r w:rsidRPr="00CA3058">
        <w:rPr>
          <w:szCs w:val="28"/>
        </w:rPr>
        <w:t>.2024)</w:t>
      </w:r>
      <w:r w:rsidRPr="007646F8">
        <w:rPr>
          <w:szCs w:val="28"/>
        </w:rPr>
        <w:t>.</w:t>
      </w:r>
      <w:bookmarkStart w:id="33" w:name="_Toc514848051"/>
      <w:r>
        <w:rPr>
          <w:szCs w:val="28"/>
        </w:rPr>
        <w:t xml:space="preserve"> – </w:t>
      </w:r>
      <w:proofErr w:type="gramStart"/>
      <w:r w:rsidRPr="00CA3058">
        <w:rPr>
          <w:szCs w:val="28"/>
        </w:rPr>
        <w:t>Текст</w:t>
      </w:r>
      <w:r w:rsidR="006A4EF2">
        <w:rPr>
          <w:szCs w:val="28"/>
        </w:rPr>
        <w:t xml:space="preserve"> </w:t>
      </w:r>
      <w:r w:rsidRPr="00CA3058">
        <w:rPr>
          <w:szCs w:val="28"/>
        </w:rPr>
        <w:t>:</w:t>
      </w:r>
      <w:proofErr w:type="gramEnd"/>
      <w:r w:rsidRPr="00CA3058">
        <w:rPr>
          <w:szCs w:val="28"/>
        </w:rPr>
        <w:t xml:space="preserve"> электронный</w:t>
      </w:r>
      <w:r w:rsidR="006A4EF2">
        <w:rPr>
          <w:szCs w:val="28"/>
        </w:rPr>
        <w:t>.</w:t>
      </w:r>
    </w:p>
    <w:p w:rsidR="003C29BC" w:rsidRDefault="003C29BC" w:rsidP="003C29BC">
      <w:pPr>
        <w:pStyle w:val="af9"/>
        <w:ind w:left="785" w:firstLine="0"/>
        <w:rPr>
          <w:szCs w:val="28"/>
        </w:rPr>
      </w:pPr>
    </w:p>
    <w:p w:rsidR="00EA2457" w:rsidRDefault="00EA2457" w:rsidP="00EA2457">
      <w:pPr>
        <w:pStyle w:val="1"/>
        <w:numPr>
          <w:ilvl w:val="0"/>
          <w:numId w:val="7"/>
        </w:numPr>
        <w:spacing w:before="120" w:after="120"/>
        <w:ind w:left="0" w:firstLine="709"/>
      </w:pPr>
      <w:bookmarkStart w:id="34" w:name="_Toc132892476"/>
      <w:r w:rsidRPr="000D464F">
        <w:t>Перечень ресурсов информационно-телекоммуникационной сети «Интернет»</w:t>
      </w:r>
      <w:bookmarkEnd w:id="33"/>
      <w:r>
        <w:t xml:space="preserve">, </w:t>
      </w:r>
      <w:r w:rsidRPr="00641020">
        <w:t>необходимых для освоения дисциплины</w:t>
      </w:r>
      <w:bookmarkEnd w:id="34"/>
    </w:p>
    <w:p w:rsidR="00EA2457" w:rsidRDefault="00EA2457" w:rsidP="00EA2457">
      <w:pPr>
        <w:pStyle w:val="140"/>
        <w:numPr>
          <w:ilvl w:val="0"/>
          <w:numId w:val="10"/>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3"/>
          </w:rPr>
          <w:t>http://portal.ufrf.ru/</w:t>
        </w:r>
      </w:hyperlink>
      <w:r w:rsidRPr="005A5286">
        <w:t xml:space="preserve"> </w:t>
      </w:r>
    </w:p>
    <w:p w:rsidR="00EA2457" w:rsidRPr="00AA3B57" w:rsidRDefault="00EA2457" w:rsidP="00EA2457">
      <w:pPr>
        <w:pStyle w:val="140"/>
        <w:numPr>
          <w:ilvl w:val="0"/>
          <w:numId w:val="10"/>
        </w:numPr>
        <w:suppressAutoHyphens/>
        <w:jc w:val="left"/>
      </w:pPr>
      <w:r>
        <w:t>Сайт департамента анализа данных, принятия решений и финансовых технологий.</w:t>
      </w:r>
    </w:p>
    <w:p w:rsidR="00EA2457" w:rsidRDefault="00EA2457" w:rsidP="00EA2457">
      <w:pPr>
        <w:pStyle w:val="140"/>
        <w:numPr>
          <w:ilvl w:val="0"/>
          <w:numId w:val="10"/>
        </w:numPr>
        <w:suppressAutoHyphens/>
        <w:jc w:val="left"/>
      </w:pPr>
      <w:r>
        <w:t xml:space="preserve">Электронная библиотека Финансового университета (ЭБ) </w:t>
      </w:r>
      <w:hyperlink r:id="rId9" w:history="1">
        <w:r w:rsidRPr="00BD75B6">
          <w:rPr>
            <w:rStyle w:val="af3"/>
            <w:lang w:val="en-US"/>
          </w:rPr>
          <w:t>http</w:t>
        </w:r>
        <w:r w:rsidRPr="00E225BB">
          <w:rPr>
            <w:rStyle w:val="af3"/>
          </w:rPr>
          <w:t>://</w:t>
        </w:r>
        <w:r w:rsidRPr="00BD75B6">
          <w:rPr>
            <w:rStyle w:val="af3"/>
            <w:lang w:val="en-US"/>
          </w:rPr>
          <w:t>elib</w:t>
        </w:r>
        <w:r w:rsidRPr="00E225BB">
          <w:rPr>
            <w:rStyle w:val="af3"/>
          </w:rPr>
          <w:t>.</w:t>
        </w:r>
        <w:r w:rsidRPr="00BD75B6">
          <w:rPr>
            <w:rStyle w:val="af3"/>
            <w:lang w:val="en-US"/>
          </w:rPr>
          <w:t>fa</w:t>
        </w:r>
        <w:r w:rsidRPr="00E225BB">
          <w:rPr>
            <w:rStyle w:val="af3"/>
          </w:rPr>
          <w:t>.</w:t>
        </w:r>
        <w:r w:rsidRPr="00BD75B6">
          <w:rPr>
            <w:rStyle w:val="af3"/>
            <w:lang w:val="en-US"/>
          </w:rPr>
          <w:t>ru</w:t>
        </w:r>
        <w:r w:rsidRPr="00E225BB">
          <w:rPr>
            <w:rStyle w:val="af3"/>
          </w:rPr>
          <w:t>/</w:t>
        </w:r>
      </w:hyperlink>
      <w:r w:rsidRPr="00E225BB">
        <w:t xml:space="preserve"> (</w:t>
      </w:r>
      <w:hyperlink r:id="rId10" w:history="1">
        <w:r w:rsidRPr="00A57E19">
          <w:rPr>
            <w:rStyle w:val="af3"/>
            <w:lang w:val="en-US"/>
          </w:rPr>
          <w:t>http</w:t>
        </w:r>
        <w:r w:rsidRPr="00A57E19">
          <w:rPr>
            <w:rStyle w:val="af3"/>
          </w:rPr>
          <w:t>://</w:t>
        </w:r>
        <w:r w:rsidRPr="00A57E19">
          <w:rPr>
            <w:rStyle w:val="af3"/>
            <w:lang w:val="en-US"/>
          </w:rPr>
          <w:t>library</w:t>
        </w:r>
        <w:r w:rsidRPr="00A57E19">
          <w:rPr>
            <w:rStyle w:val="af3"/>
          </w:rPr>
          <w:t>.</w:t>
        </w:r>
        <w:r w:rsidRPr="00A57E19">
          <w:rPr>
            <w:rStyle w:val="af3"/>
            <w:lang w:val="en-US"/>
          </w:rPr>
          <w:t>fa</w:t>
        </w:r>
        <w:r w:rsidRPr="00A57E19">
          <w:rPr>
            <w:rStyle w:val="af3"/>
          </w:rPr>
          <w:t>.</w:t>
        </w:r>
        <w:r w:rsidRPr="00A57E19">
          <w:rPr>
            <w:rStyle w:val="af3"/>
            <w:lang w:val="en-US"/>
          </w:rPr>
          <w:t>ru</w:t>
        </w:r>
        <w:r w:rsidRPr="00A57E19">
          <w:rPr>
            <w:rStyle w:val="af3"/>
          </w:rPr>
          <w:t>/</w:t>
        </w:r>
        <w:r w:rsidRPr="00A57E19">
          <w:rPr>
            <w:rStyle w:val="af3"/>
            <w:lang w:val="en-US"/>
          </w:rPr>
          <w:t>files</w:t>
        </w:r>
        <w:r w:rsidRPr="00A57E19">
          <w:rPr>
            <w:rStyle w:val="af3"/>
          </w:rPr>
          <w:t>/</w:t>
        </w:r>
        <w:r w:rsidRPr="00A57E19">
          <w:rPr>
            <w:rStyle w:val="af3"/>
            <w:lang w:val="en-US"/>
          </w:rPr>
          <w:t>elibfa</w:t>
        </w:r>
        <w:r w:rsidRPr="00A57E19">
          <w:rPr>
            <w:rStyle w:val="af3"/>
          </w:rPr>
          <w:t>.</w:t>
        </w:r>
        <w:r w:rsidRPr="00A57E19">
          <w:rPr>
            <w:rStyle w:val="af3"/>
            <w:lang w:val="en-US"/>
          </w:rPr>
          <w:t>pdf</w:t>
        </w:r>
      </w:hyperlink>
      <w:r w:rsidRPr="00E225BB">
        <w:t xml:space="preserve">) </w:t>
      </w:r>
    </w:p>
    <w:p w:rsidR="00EA2457" w:rsidRPr="002D5E6E" w:rsidRDefault="00EA2457" w:rsidP="00EA2457">
      <w:pPr>
        <w:pStyle w:val="140"/>
        <w:numPr>
          <w:ilvl w:val="0"/>
          <w:numId w:val="10"/>
        </w:numPr>
        <w:suppressAutoHyphens/>
        <w:jc w:val="left"/>
        <w:rPr>
          <w:szCs w:val="28"/>
        </w:rPr>
      </w:pPr>
      <w:r w:rsidRPr="002D5E6E">
        <w:rPr>
          <w:szCs w:val="28"/>
        </w:rPr>
        <w:t xml:space="preserve">Электронно-библиотечная система </w:t>
      </w:r>
      <w:proofErr w:type="gramStart"/>
      <w:r w:rsidRPr="002D5E6E">
        <w:rPr>
          <w:szCs w:val="28"/>
        </w:rPr>
        <w:t xml:space="preserve">BOOK.RU  </w:t>
      </w:r>
      <w:r w:rsidRPr="002D5E6E">
        <w:rPr>
          <w:szCs w:val="28"/>
          <w:u w:val="single"/>
        </w:rPr>
        <w:t>http://www.book.ru</w:t>
      </w:r>
      <w:proofErr w:type="gramEnd"/>
      <w:r w:rsidRPr="002D5E6E">
        <w:rPr>
          <w:szCs w:val="28"/>
        </w:rPr>
        <w:t xml:space="preserve">  </w:t>
      </w:r>
    </w:p>
    <w:p w:rsidR="00EA2457" w:rsidRPr="002D5E6E" w:rsidRDefault="00EA2457" w:rsidP="00EA2457">
      <w:pPr>
        <w:pStyle w:val="140"/>
        <w:numPr>
          <w:ilvl w:val="0"/>
          <w:numId w:val="10"/>
        </w:numPr>
        <w:suppressAutoHyphens/>
        <w:jc w:val="left"/>
        <w:rPr>
          <w:szCs w:val="28"/>
        </w:rPr>
      </w:pPr>
      <w:r w:rsidRPr="002D5E6E">
        <w:rPr>
          <w:szCs w:val="28"/>
        </w:rPr>
        <w:t xml:space="preserve">Электронно-библиотечная система «Университетская библиотека ОНЛАЙН» </w:t>
      </w:r>
      <w:hyperlink r:id="rId11" w:history="1">
        <w:r w:rsidRPr="002D5E6E">
          <w:rPr>
            <w:rStyle w:val="af3"/>
            <w:szCs w:val="28"/>
          </w:rPr>
          <w:t>http://biblioclub.ru/</w:t>
        </w:r>
      </w:hyperlink>
      <w:r w:rsidRPr="002D5E6E">
        <w:rPr>
          <w:szCs w:val="28"/>
        </w:rPr>
        <w:t xml:space="preserve"> </w:t>
      </w:r>
    </w:p>
    <w:p w:rsidR="00EA2457" w:rsidRPr="002D5E6E" w:rsidRDefault="00EA2457" w:rsidP="00EA2457">
      <w:pPr>
        <w:pStyle w:val="aff"/>
        <w:numPr>
          <w:ilvl w:val="0"/>
          <w:numId w:val="10"/>
        </w:numPr>
        <w:spacing w:line="360" w:lineRule="auto"/>
        <w:rPr>
          <w:sz w:val="28"/>
          <w:szCs w:val="28"/>
        </w:rPr>
      </w:pPr>
      <w:r w:rsidRPr="002D5E6E">
        <w:rPr>
          <w:sz w:val="28"/>
          <w:szCs w:val="28"/>
        </w:rPr>
        <w:t xml:space="preserve">Электронно-библиотечная система </w:t>
      </w:r>
      <w:hyperlink r:id="rId12" w:history="1">
        <w:r w:rsidRPr="00D85978">
          <w:rPr>
            <w:rStyle w:val="af3"/>
            <w:sz w:val="28"/>
            <w:szCs w:val="28"/>
          </w:rPr>
          <w:t>Znanium http://www.znanium.com</w:t>
        </w:r>
      </w:hyperlink>
      <w:r w:rsidRPr="002D5E6E">
        <w:rPr>
          <w:sz w:val="28"/>
          <w:szCs w:val="28"/>
        </w:rPr>
        <w:t xml:space="preserve"> </w:t>
      </w:r>
    </w:p>
    <w:p w:rsidR="00EA2457" w:rsidRPr="002D5E6E" w:rsidRDefault="00EA2457" w:rsidP="00EA2457">
      <w:pPr>
        <w:pStyle w:val="aff"/>
        <w:numPr>
          <w:ilvl w:val="0"/>
          <w:numId w:val="10"/>
        </w:numPr>
        <w:spacing w:line="360" w:lineRule="auto"/>
        <w:rPr>
          <w:sz w:val="28"/>
          <w:szCs w:val="28"/>
        </w:rPr>
      </w:pPr>
      <w:r w:rsidRPr="002D5E6E">
        <w:rPr>
          <w:sz w:val="28"/>
          <w:szCs w:val="28"/>
        </w:rPr>
        <w:lastRenderedPageBreak/>
        <w:t xml:space="preserve">Электронно-библиотечная система издательства «Лань» </w:t>
      </w:r>
      <w:hyperlink r:id="rId13" w:history="1">
        <w:r w:rsidRPr="00D85978">
          <w:rPr>
            <w:rStyle w:val="af3"/>
            <w:sz w:val="28"/>
            <w:szCs w:val="28"/>
          </w:rPr>
          <w:t>https://e.lanbook.com/</w:t>
        </w:r>
      </w:hyperlink>
      <w:r w:rsidRPr="002D5E6E">
        <w:rPr>
          <w:sz w:val="28"/>
          <w:szCs w:val="28"/>
        </w:rPr>
        <w:t xml:space="preserve"> </w:t>
      </w:r>
    </w:p>
    <w:p w:rsidR="00EA2457" w:rsidRPr="002D5E6E" w:rsidRDefault="00EA2457" w:rsidP="00EA2457">
      <w:pPr>
        <w:pStyle w:val="aff"/>
        <w:numPr>
          <w:ilvl w:val="0"/>
          <w:numId w:val="10"/>
        </w:numPr>
        <w:spacing w:line="360" w:lineRule="auto"/>
        <w:rPr>
          <w:sz w:val="28"/>
          <w:szCs w:val="28"/>
        </w:rPr>
      </w:pPr>
      <w:r w:rsidRPr="002D5E6E">
        <w:rPr>
          <w:sz w:val="28"/>
          <w:szCs w:val="28"/>
        </w:rPr>
        <w:t xml:space="preserve">Электронно-библиотечная система издательства «ЮРАЙТ» </w:t>
      </w:r>
      <w:hyperlink r:id="rId14" w:history="1">
        <w:r w:rsidRPr="00D85978">
          <w:rPr>
            <w:rStyle w:val="af3"/>
            <w:sz w:val="28"/>
            <w:szCs w:val="28"/>
          </w:rPr>
          <w:t xml:space="preserve">https://www.biblio-online.ru/  </w:t>
        </w:r>
      </w:hyperlink>
      <w:r w:rsidRPr="002D5E6E">
        <w:rPr>
          <w:sz w:val="28"/>
          <w:szCs w:val="28"/>
        </w:rPr>
        <w:t xml:space="preserve"> </w:t>
      </w:r>
    </w:p>
    <w:p w:rsidR="00EA2457" w:rsidRPr="00D85978" w:rsidRDefault="00EA2457" w:rsidP="00EA2457">
      <w:pPr>
        <w:pStyle w:val="aff"/>
        <w:numPr>
          <w:ilvl w:val="0"/>
          <w:numId w:val="10"/>
        </w:numPr>
        <w:spacing w:line="360" w:lineRule="auto"/>
        <w:rPr>
          <w:rStyle w:val="af3"/>
          <w:color w:val="auto"/>
          <w:sz w:val="28"/>
          <w:szCs w:val="28"/>
          <w:u w:val="none"/>
        </w:rPr>
      </w:pPr>
      <w:r w:rsidRPr="002D5E6E">
        <w:rPr>
          <w:sz w:val="28"/>
          <w:szCs w:val="28"/>
        </w:rPr>
        <w:t xml:space="preserve">Научная электронная библиотека </w:t>
      </w:r>
      <w:r w:rsidRPr="002D5E6E">
        <w:rPr>
          <w:sz w:val="28"/>
          <w:szCs w:val="28"/>
          <w:u w:val="single"/>
        </w:rPr>
        <w:t xml:space="preserve">eLibrary.ru </w:t>
      </w:r>
      <w:hyperlink r:id="rId15" w:history="1">
        <w:r w:rsidRPr="002D5E6E">
          <w:rPr>
            <w:rStyle w:val="af3"/>
            <w:sz w:val="28"/>
            <w:szCs w:val="28"/>
          </w:rPr>
          <w:t>http://elibrary.ru</w:t>
        </w:r>
      </w:hyperlink>
    </w:p>
    <w:p w:rsidR="00EA2457" w:rsidRPr="00D85978" w:rsidRDefault="00EA2457" w:rsidP="00EA2457">
      <w:pPr>
        <w:pStyle w:val="af9"/>
        <w:numPr>
          <w:ilvl w:val="0"/>
          <w:numId w:val="10"/>
        </w:numPr>
        <w:autoSpaceDE w:val="0"/>
        <w:autoSpaceDN w:val="0"/>
        <w:adjustRightInd w:val="0"/>
        <w:jc w:val="left"/>
        <w:rPr>
          <w:rStyle w:val="af3"/>
          <w:color w:val="auto"/>
          <w:szCs w:val="28"/>
          <w:u w:val="none"/>
        </w:rPr>
      </w:pPr>
      <w:r w:rsidRPr="00D85978">
        <w:rPr>
          <w:szCs w:val="28"/>
        </w:rPr>
        <w:t>Федеральная служба государственной статистики(Росстат)</w:t>
      </w:r>
      <w:r>
        <w:rPr>
          <w:szCs w:val="28"/>
        </w:rPr>
        <w:t xml:space="preserve"> </w:t>
      </w:r>
      <w:hyperlink r:id="rId16" w:history="1">
        <w:r w:rsidRPr="00D85978">
          <w:rPr>
            <w:rStyle w:val="af3"/>
            <w:szCs w:val="28"/>
          </w:rPr>
          <w:t>www.gks.ru</w:t>
        </w:r>
      </w:hyperlink>
    </w:p>
    <w:p w:rsidR="00EA2457" w:rsidRPr="001E53D2" w:rsidRDefault="00EA2457" w:rsidP="00EA2457">
      <w:pPr>
        <w:pStyle w:val="af9"/>
        <w:numPr>
          <w:ilvl w:val="0"/>
          <w:numId w:val="10"/>
        </w:numPr>
        <w:autoSpaceDE w:val="0"/>
        <w:autoSpaceDN w:val="0"/>
        <w:adjustRightInd w:val="0"/>
        <w:spacing w:after="240"/>
        <w:ind w:left="924" w:hanging="357"/>
        <w:jc w:val="left"/>
        <w:rPr>
          <w:rStyle w:val="af3"/>
          <w:color w:val="auto"/>
          <w:szCs w:val="28"/>
          <w:u w:val="none"/>
        </w:rPr>
      </w:pPr>
      <w:r w:rsidRPr="00B061CB">
        <w:rPr>
          <w:szCs w:val="28"/>
        </w:rPr>
        <w:t xml:space="preserve">Журнал «ЛОГИСТИКА» </w:t>
      </w:r>
      <w:hyperlink r:id="rId17" w:history="1">
        <w:r w:rsidRPr="00060298">
          <w:rPr>
            <w:rStyle w:val="af3"/>
            <w:szCs w:val="28"/>
          </w:rPr>
          <w:t>www.logistika-prim.ru</w:t>
        </w:r>
      </w:hyperlink>
    </w:p>
    <w:p w:rsidR="00EA2457" w:rsidRDefault="00EA2457" w:rsidP="00EA2457">
      <w:pPr>
        <w:pStyle w:val="af9"/>
        <w:numPr>
          <w:ilvl w:val="0"/>
          <w:numId w:val="10"/>
        </w:numPr>
        <w:autoSpaceDE w:val="0"/>
        <w:autoSpaceDN w:val="0"/>
        <w:adjustRightInd w:val="0"/>
        <w:spacing w:after="240"/>
        <w:jc w:val="left"/>
        <w:rPr>
          <w:rStyle w:val="af3"/>
          <w:color w:val="000000" w:themeColor="text1"/>
          <w:szCs w:val="28"/>
          <w:u w:val="none"/>
        </w:rPr>
      </w:pPr>
      <w:r w:rsidRPr="001E53D2">
        <w:rPr>
          <w:rStyle w:val="af3"/>
          <w:color w:val="000000" w:themeColor="text1"/>
          <w:szCs w:val="28"/>
          <w:u w:val="none"/>
        </w:rPr>
        <w:t xml:space="preserve">Министерство транспорта Российской Федерации </w:t>
      </w:r>
      <w:hyperlink r:id="rId18" w:history="1">
        <w:r w:rsidRPr="002910CE">
          <w:rPr>
            <w:rStyle w:val="af3"/>
            <w:szCs w:val="28"/>
          </w:rPr>
          <w:t>https://www.mintrans.ru/ministry/results</w:t>
        </w:r>
      </w:hyperlink>
      <w:r>
        <w:rPr>
          <w:rStyle w:val="af3"/>
          <w:color w:val="000000" w:themeColor="text1"/>
          <w:szCs w:val="28"/>
          <w:u w:val="none"/>
        </w:rPr>
        <w:t xml:space="preserve"> </w:t>
      </w:r>
    </w:p>
    <w:p w:rsidR="003C29BC" w:rsidRPr="001E53D2" w:rsidRDefault="003C29BC" w:rsidP="003C29BC">
      <w:pPr>
        <w:pStyle w:val="af9"/>
        <w:autoSpaceDE w:val="0"/>
        <w:autoSpaceDN w:val="0"/>
        <w:adjustRightInd w:val="0"/>
        <w:spacing w:after="240"/>
        <w:ind w:left="928" w:firstLine="0"/>
        <w:jc w:val="left"/>
        <w:rPr>
          <w:color w:val="000000" w:themeColor="text1"/>
          <w:szCs w:val="28"/>
        </w:rPr>
      </w:pPr>
    </w:p>
    <w:p w:rsidR="00EA2457" w:rsidRDefault="00EA2457" w:rsidP="00EA2457">
      <w:pPr>
        <w:pStyle w:val="1"/>
        <w:numPr>
          <w:ilvl w:val="0"/>
          <w:numId w:val="7"/>
        </w:numPr>
        <w:spacing w:before="120" w:after="120"/>
        <w:ind w:left="0" w:firstLine="709"/>
      </w:pPr>
      <w:bookmarkStart w:id="35" w:name="_Toc132892477"/>
      <w:r w:rsidRPr="003F4B9B">
        <w:t>Методические указания для обучающихся по освоению дисциплины</w:t>
      </w:r>
      <w:bookmarkEnd w:id="32"/>
      <w:bookmarkEnd w:id="35"/>
    </w:p>
    <w:p w:rsidR="00EA2457" w:rsidRPr="003C29BC" w:rsidRDefault="00EA2457" w:rsidP="003C29BC">
      <w:pPr>
        <w:ind w:firstLine="709"/>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EA2457" w:rsidRDefault="00EA2457" w:rsidP="00EA2457">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 xml:space="preserve">Контроль выполнения домашних заданий осуществляется в ходе практических занятий в процессе выборочного собеседования. </w:t>
      </w:r>
    </w:p>
    <w:p w:rsidR="003C29BC" w:rsidRDefault="003C29BC" w:rsidP="00EA2457">
      <w:pPr>
        <w:ind w:firstLine="709"/>
        <w:rPr>
          <w:sz w:val="28"/>
          <w:szCs w:val="28"/>
        </w:rPr>
      </w:pPr>
    </w:p>
    <w:p w:rsidR="00EA2457" w:rsidRPr="003F4B9B" w:rsidRDefault="00EA2457" w:rsidP="00EA2457">
      <w:pPr>
        <w:pStyle w:val="1"/>
        <w:numPr>
          <w:ilvl w:val="0"/>
          <w:numId w:val="7"/>
        </w:numPr>
        <w:spacing w:before="120" w:after="120"/>
        <w:ind w:left="0" w:firstLine="709"/>
      </w:pPr>
      <w:bookmarkStart w:id="36" w:name="_Toc5052157"/>
      <w:bookmarkStart w:id="37" w:name="_Toc132892478"/>
      <w:r w:rsidRPr="003F4B9B">
        <w:t>Перечень информационных технологий, используемых при осуществлении образовательного процесса по дисциплине</w:t>
      </w:r>
      <w:bookmarkEnd w:id="36"/>
      <w:r>
        <w:t>, включая перечень необходимого программного обеспечения и информационных справочных систем</w:t>
      </w:r>
      <w:bookmarkEnd w:id="37"/>
    </w:p>
    <w:p w:rsidR="00EA2457" w:rsidRPr="00BA0CB2" w:rsidRDefault="00EA2457" w:rsidP="003C29BC">
      <w:pPr>
        <w:pStyle w:val="af9"/>
        <w:numPr>
          <w:ilvl w:val="1"/>
          <w:numId w:val="8"/>
        </w:numPr>
        <w:rPr>
          <w:szCs w:val="28"/>
        </w:rPr>
      </w:pPr>
      <w:r>
        <w:rPr>
          <w:szCs w:val="28"/>
        </w:rPr>
        <w:t xml:space="preserve"> </w:t>
      </w:r>
      <w:r w:rsidRPr="00BA0CB2">
        <w:rPr>
          <w:szCs w:val="28"/>
        </w:rPr>
        <w:t>Комплект лицензионного программного обеспечения:</w:t>
      </w:r>
    </w:p>
    <w:p w:rsidR="00EA2457" w:rsidRPr="00323602" w:rsidRDefault="003C29BC" w:rsidP="003C29BC">
      <w:pPr>
        <w:pStyle w:val="af9"/>
        <w:ind w:left="1276" w:firstLine="0"/>
        <w:rPr>
          <w:szCs w:val="28"/>
        </w:rPr>
      </w:pPr>
      <w:r>
        <w:rPr>
          <w:szCs w:val="28"/>
        </w:rPr>
        <w:t xml:space="preserve">- </w:t>
      </w:r>
      <w:r w:rsidR="00EA2457" w:rsidRPr="00BA0CB2">
        <w:rPr>
          <w:szCs w:val="28"/>
          <w:lang w:val="en-US"/>
        </w:rPr>
        <w:t>Windows</w:t>
      </w:r>
      <w:r w:rsidR="00EA2457" w:rsidRPr="00323602">
        <w:rPr>
          <w:szCs w:val="28"/>
        </w:rPr>
        <w:t xml:space="preserve">, </w:t>
      </w:r>
      <w:r w:rsidR="00EA2457" w:rsidRPr="00BA0CB2">
        <w:rPr>
          <w:szCs w:val="28"/>
          <w:lang w:val="en-US"/>
        </w:rPr>
        <w:t>Microsoft</w:t>
      </w:r>
      <w:r w:rsidR="00EA2457" w:rsidRPr="00323602">
        <w:rPr>
          <w:szCs w:val="28"/>
        </w:rPr>
        <w:t xml:space="preserve"> </w:t>
      </w:r>
      <w:r w:rsidR="00EA2457" w:rsidRPr="00BA0CB2">
        <w:rPr>
          <w:szCs w:val="28"/>
          <w:lang w:val="en-US"/>
        </w:rPr>
        <w:t>Office</w:t>
      </w:r>
      <w:r w:rsidR="00EA2457">
        <w:rPr>
          <w:szCs w:val="28"/>
        </w:rPr>
        <w:t xml:space="preserve"> или отечественные аналоги</w:t>
      </w:r>
      <w:r w:rsidR="00EA2457" w:rsidRPr="00323602">
        <w:rPr>
          <w:szCs w:val="28"/>
        </w:rPr>
        <w:t>;</w:t>
      </w:r>
    </w:p>
    <w:p w:rsidR="00EA2457" w:rsidRPr="00907DEC" w:rsidRDefault="003C29BC" w:rsidP="003C29BC">
      <w:pPr>
        <w:pStyle w:val="af9"/>
        <w:ind w:left="1276" w:firstLine="0"/>
        <w:rPr>
          <w:szCs w:val="28"/>
        </w:rPr>
      </w:pPr>
      <w:r>
        <w:rPr>
          <w:szCs w:val="28"/>
        </w:rPr>
        <w:t xml:space="preserve">- </w:t>
      </w:r>
      <w:r w:rsidR="00EA2457" w:rsidRPr="00BA0CB2">
        <w:rPr>
          <w:szCs w:val="28"/>
        </w:rPr>
        <w:t>Антивирус</w:t>
      </w:r>
      <w:r w:rsidR="00EA2457" w:rsidRPr="00BA0CB2">
        <w:rPr>
          <w:szCs w:val="28"/>
          <w:lang w:val="en-US"/>
        </w:rPr>
        <w:t> </w:t>
      </w:r>
      <w:r w:rsidR="00EA2457">
        <w:rPr>
          <w:szCs w:val="28"/>
          <w:lang w:val="en-US"/>
        </w:rPr>
        <w:t>Kaspersky</w:t>
      </w:r>
      <w:r w:rsidR="00EA2457">
        <w:rPr>
          <w:szCs w:val="28"/>
        </w:rPr>
        <w:t>;</w:t>
      </w:r>
    </w:p>
    <w:p w:rsidR="00EA2457" w:rsidRPr="00BA0CB2" w:rsidRDefault="00EA2457" w:rsidP="003C29BC">
      <w:pPr>
        <w:pStyle w:val="af9"/>
        <w:numPr>
          <w:ilvl w:val="1"/>
          <w:numId w:val="8"/>
        </w:numPr>
        <w:rPr>
          <w:szCs w:val="28"/>
        </w:rPr>
      </w:pPr>
      <w:r w:rsidRPr="00BA0CB2">
        <w:rPr>
          <w:color w:val="000000"/>
          <w:szCs w:val="28"/>
        </w:rPr>
        <w:lastRenderedPageBreak/>
        <w:t>Современные профессиональные базы данных и информационные справочные системы:</w:t>
      </w:r>
    </w:p>
    <w:p w:rsidR="00EA2457" w:rsidRPr="00BA0CB2" w:rsidRDefault="003C29BC" w:rsidP="003C29BC">
      <w:pPr>
        <w:ind w:left="1134" w:firstLine="0"/>
        <w:rPr>
          <w:color w:val="000000"/>
          <w:sz w:val="28"/>
          <w:szCs w:val="28"/>
        </w:rPr>
      </w:pPr>
      <w:r>
        <w:rPr>
          <w:color w:val="000000"/>
          <w:sz w:val="28"/>
          <w:szCs w:val="28"/>
        </w:rPr>
        <w:t xml:space="preserve">- </w:t>
      </w:r>
      <w:r w:rsidR="00EA2457" w:rsidRPr="000F4611">
        <w:rPr>
          <w:color w:val="000000"/>
          <w:sz w:val="28"/>
          <w:szCs w:val="28"/>
        </w:rPr>
        <w:t>Информационно</w:t>
      </w:r>
      <w:r w:rsidR="00EA2457">
        <w:rPr>
          <w:color w:val="000000"/>
          <w:sz w:val="28"/>
          <w:szCs w:val="28"/>
        </w:rPr>
        <w:t>-</w:t>
      </w:r>
      <w:r w:rsidR="00EA2457" w:rsidRPr="00BA0CB2">
        <w:rPr>
          <w:color w:val="000000"/>
          <w:sz w:val="28"/>
          <w:szCs w:val="28"/>
        </w:rPr>
        <w:t>правовая система «Консультант</w:t>
      </w:r>
      <w:r w:rsidR="00EA2457">
        <w:rPr>
          <w:color w:val="000000"/>
          <w:sz w:val="28"/>
          <w:szCs w:val="28"/>
        </w:rPr>
        <w:t xml:space="preserve"> </w:t>
      </w:r>
      <w:r w:rsidR="00EA2457" w:rsidRPr="00BA0CB2">
        <w:rPr>
          <w:color w:val="000000"/>
          <w:sz w:val="28"/>
          <w:szCs w:val="28"/>
        </w:rPr>
        <w:t xml:space="preserve">Плюс»; </w:t>
      </w:r>
    </w:p>
    <w:p w:rsidR="00EA2457" w:rsidRPr="00BA0CB2" w:rsidRDefault="003C29BC" w:rsidP="003C29BC">
      <w:pPr>
        <w:pStyle w:val="af9"/>
        <w:ind w:left="1134" w:firstLine="0"/>
        <w:rPr>
          <w:color w:val="000000"/>
          <w:szCs w:val="28"/>
        </w:rPr>
      </w:pPr>
      <w:r>
        <w:rPr>
          <w:color w:val="000000"/>
          <w:szCs w:val="28"/>
        </w:rPr>
        <w:t xml:space="preserve">- </w:t>
      </w:r>
      <w:r w:rsidR="00EA2457" w:rsidRPr="000F4611">
        <w:rPr>
          <w:color w:val="000000"/>
          <w:szCs w:val="28"/>
        </w:rPr>
        <w:t>Информационно</w:t>
      </w:r>
      <w:r w:rsidR="00EA2457">
        <w:rPr>
          <w:color w:val="000000"/>
          <w:szCs w:val="28"/>
        </w:rPr>
        <w:t>-</w:t>
      </w:r>
      <w:r w:rsidR="00EA2457" w:rsidRPr="00BA0CB2">
        <w:rPr>
          <w:color w:val="000000"/>
          <w:szCs w:val="28"/>
        </w:rPr>
        <w:t>правовая система «Гарант»;</w:t>
      </w:r>
    </w:p>
    <w:p w:rsidR="00EA2457" w:rsidRPr="00EA2457" w:rsidRDefault="003C29BC" w:rsidP="003C29BC">
      <w:pPr>
        <w:pStyle w:val="af9"/>
        <w:ind w:left="1134" w:firstLine="0"/>
        <w:rPr>
          <w:color w:val="000000"/>
          <w:szCs w:val="28"/>
        </w:rPr>
      </w:pPr>
      <w:r>
        <w:rPr>
          <w:bCs/>
          <w:szCs w:val="28"/>
          <w:lang w:eastAsia="en-US"/>
        </w:rPr>
        <w:t xml:space="preserve">- </w:t>
      </w:r>
      <w:r w:rsidR="00EA2457" w:rsidRPr="00BA0CB2">
        <w:rPr>
          <w:bCs/>
          <w:szCs w:val="28"/>
          <w:lang w:eastAsia="en-US"/>
        </w:rPr>
        <w:t xml:space="preserve">Электронная энциклопедия: </w:t>
      </w:r>
      <w:hyperlink r:id="rId19" w:history="1">
        <w:r w:rsidR="00EA2457" w:rsidRPr="00BA0CB2">
          <w:rPr>
            <w:bCs/>
            <w:color w:val="0000FF"/>
            <w:szCs w:val="28"/>
            <w:u w:val="single"/>
            <w:lang w:val="en-US" w:eastAsia="en-US"/>
          </w:rPr>
          <w:t>http</w:t>
        </w:r>
        <w:r w:rsidR="00EA2457" w:rsidRPr="00BA0CB2">
          <w:rPr>
            <w:bCs/>
            <w:color w:val="0000FF"/>
            <w:szCs w:val="28"/>
            <w:u w:val="single"/>
            <w:lang w:eastAsia="en-US"/>
          </w:rPr>
          <w:t>://</w:t>
        </w:r>
        <w:proofErr w:type="spellStart"/>
        <w:r w:rsidR="00EA2457" w:rsidRPr="00BA0CB2">
          <w:rPr>
            <w:bCs/>
            <w:color w:val="0000FF"/>
            <w:szCs w:val="28"/>
            <w:u w:val="single"/>
            <w:lang w:val="en-US" w:eastAsia="en-US"/>
          </w:rPr>
          <w:t>ru</w:t>
        </w:r>
        <w:proofErr w:type="spellEnd"/>
        <w:r w:rsidR="00EA2457" w:rsidRPr="00BA0CB2">
          <w:rPr>
            <w:bCs/>
            <w:color w:val="0000FF"/>
            <w:szCs w:val="28"/>
            <w:u w:val="single"/>
            <w:lang w:eastAsia="en-US"/>
          </w:rPr>
          <w:t>.</w:t>
        </w:r>
        <w:proofErr w:type="spellStart"/>
        <w:r w:rsidR="00EA2457" w:rsidRPr="00BA0CB2">
          <w:rPr>
            <w:bCs/>
            <w:color w:val="0000FF"/>
            <w:szCs w:val="28"/>
            <w:u w:val="single"/>
            <w:lang w:val="en-US" w:eastAsia="en-US"/>
          </w:rPr>
          <w:t>wikipedia</w:t>
        </w:r>
        <w:proofErr w:type="spellEnd"/>
        <w:r w:rsidR="00EA2457" w:rsidRPr="00BA0CB2">
          <w:rPr>
            <w:bCs/>
            <w:color w:val="0000FF"/>
            <w:szCs w:val="28"/>
            <w:u w:val="single"/>
            <w:lang w:eastAsia="en-US"/>
          </w:rPr>
          <w:t>.</w:t>
        </w:r>
        <w:r w:rsidR="00EA2457" w:rsidRPr="00BA0CB2">
          <w:rPr>
            <w:bCs/>
            <w:color w:val="0000FF"/>
            <w:szCs w:val="28"/>
            <w:u w:val="single"/>
            <w:lang w:val="en-US" w:eastAsia="en-US"/>
          </w:rPr>
          <w:t>org</w:t>
        </w:r>
        <w:r w:rsidR="00EA2457" w:rsidRPr="00BA0CB2">
          <w:rPr>
            <w:bCs/>
            <w:color w:val="0000FF"/>
            <w:szCs w:val="28"/>
            <w:u w:val="single"/>
            <w:lang w:eastAsia="en-US"/>
          </w:rPr>
          <w:t>/</w:t>
        </w:r>
        <w:r w:rsidR="00EA2457" w:rsidRPr="00BA0CB2">
          <w:rPr>
            <w:bCs/>
            <w:color w:val="0000FF"/>
            <w:szCs w:val="28"/>
            <w:u w:val="single"/>
            <w:lang w:val="en-US" w:eastAsia="en-US"/>
          </w:rPr>
          <w:t>wiki</w:t>
        </w:r>
        <w:r w:rsidR="00EA2457" w:rsidRPr="00BA0CB2">
          <w:rPr>
            <w:bCs/>
            <w:color w:val="0000FF"/>
            <w:szCs w:val="28"/>
            <w:u w:val="single"/>
            <w:lang w:eastAsia="en-US"/>
          </w:rPr>
          <w:t>/</w:t>
        </w:r>
        <w:r w:rsidR="00EA2457" w:rsidRPr="00BA0CB2">
          <w:rPr>
            <w:bCs/>
            <w:color w:val="0000FF"/>
            <w:szCs w:val="28"/>
            <w:u w:val="single"/>
            <w:lang w:val="en-US" w:eastAsia="en-US"/>
          </w:rPr>
          <w:t>Wiki</w:t>
        </w:r>
      </w:hyperlink>
      <w:r w:rsidR="00EA2457">
        <w:rPr>
          <w:bCs/>
          <w:color w:val="0000FF"/>
          <w:szCs w:val="28"/>
          <w:u w:val="single"/>
          <w:lang w:eastAsia="en-US"/>
        </w:rPr>
        <w:t>;</w:t>
      </w:r>
    </w:p>
    <w:p w:rsidR="00EA2457" w:rsidRPr="00EA2457" w:rsidRDefault="003C29BC" w:rsidP="003C29BC">
      <w:pPr>
        <w:spacing w:after="120"/>
        <w:ind w:left="1134" w:firstLine="0"/>
        <w:jc w:val="left"/>
        <w:rPr>
          <w:sz w:val="28"/>
          <w:szCs w:val="28"/>
        </w:rPr>
      </w:pPr>
      <w:r>
        <w:rPr>
          <w:bCs/>
          <w:sz w:val="28"/>
          <w:szCs w:val="28"/>
          <w:lang w:eastAsia="en-US"/>
        </w:rPr>
        <w:t xml:space="preserve">- </w:t>
      </w:r>
      <w:r w:rsidR="00EA2457" w:rsidRPr="00BA0CB2">
        <w:rPr>
          <w:bCs/>
          <w:sz w:val="28"/>
          <w:szCs w:val="28"/>
          <w:lang w:val="en-US" w:eastAsia="en-US"/>
        </w:rPr>
        <w:t>C</w:t>
      </w:r>
      <w:proofErr w:type="spellStart"/>
      <w:r w:rsidR="00EA2457" w:rsidRPr="00BA0CB2">
        <w:rPr>
          <w:bCs/>
          <w:sz w:val="28"/>
          <w:szCs w:val="28"/>
          <w:lang w:eastAsia="en-US"/>
        </w:rPr>
        <w:t>истема</w:t>
      </w:r>
      <w:proofErr w:type="spellEnd"/>
      <w:r w:rsidR="00EA2457" w:rsidRPr="00BA0CB2">
        <w:rPr>
          <w:bCs/>
          <w:sz w:val="28"/>
          <w:szCs w:val="28"/>
          <w:lang w:eastAsia="en-US"/>
        </w:rPr>
        <w:t xml:space="preserve"> комплексного раскрытия информации «СКРИН» -</w:t>
      </w:r>
      <w:r w:rsidR="00EA2457" w:rsidRPr="00BA0CB2">
        <w:rPr>
          <w:bCs/>
          <w:sz w:val="28"/>
          <w:szCs w:val="28"/>
          <w:lang w:val="en-US" w:eastAsia="en-US"/>
        </w:rPr>
        <w:t>http</w:t>
      </w:r>
      <w:r w:rsidR="00EA2457" w:rsidRPr="00BA0CB2">
        <w:rPr>
          <w:bCs/>
          <w:sz w:val="28"/>
          <w:szCs w:val="28"/>
          <w:lang w:eastAsia="en-US"/>
        </w:rPr>
        <w:t>://</w:t>
      </w:r>
      <w:r w:rsidR="00EA2457" w:rsidRPr="00BA0CB2">
        <w:rPr>
          <w:bCs/>
          <w:sz w:val="28"/>
          <w:szCs w:val="28"/>
          <w:lang w:val="en-US" w:eastAsia="en-US"/>
        </w:rPr>
        <w:t>www</w:t>
      </w:r>
      <w:r w:rsidR="00EA2457" w:rsidRPr="00BA0CB2">
        <w:rPr>
          <w:bCs/>
          <w:sz w:val="28"/>
          <w:szCs w:val="28"/>
          <w:lang w:eastAsia="en-US"/>
        </w:rPr>
        <w:t>.</w:t>
      </w:r>
      <w:proofErr w:type="spellStart"/>
      <w:r w:rsidR="00EA2457" w:rsidRPr="00BA0CB2">
        <w:rPr>
          <w:bCs/>
          <w:sz w:val="28"/>
          <w:szCs w:val="28"/>
          <w:lang w:val="en-US" w:eastAsia="en-US"/>
        </w:rPr>
        <w:t>skrin</w:t>
      </w:r>
      <w:proofErr w:type="spellEnd"/>
      <w:r w:rsidR="00EA2457" w:rsidRPr="00BA0CB2">
        <w:rPr>
          <w:bCs/>
          <w:sz w:val="28"/>
          <w:szCs w:val="28"/>
          <w:lang w:eastAsia="en-US"/>
        </w:rPr>
        <w:t>.</w:t>
      </w:r>
      <w:proofErr w:type="spellStart"/>
      <w:r w:rsidR="00EA2457" w:rsidRPr="00BA0CB2">
        <w:rPr>
          <w:bCs/>
          <w:sz w:val="28"/>
          <w:szCs w:val="28"/>
          <w:lang w:val="en-US" w:eastAsia="en-US"/>
        </w:rPr>
        <w:t>ru</w:t>
      </w:r>
      <w:proofErr w:type="spellEnd"/>
      <w:r w:rsidR="00EA2457">
        <w:rPr>
          <w:bCs/>
          <w:sz w:val="28"/>
          <w:szCs w:val="28"/>
          <w:lang w:eastAsia="en-US"/>
        </w:rPr>
        <w:t>:</w:t>
      </w:r>
    </w:p>
    <w:p w:rsidR="00EA2457" w:rsidRPr="00BA0CB2" w:rsidRDefault="00EA2457" w:rsidP="003C29BC">
      <w:pPr>
        <w:pStyle w:val="af9"/>
        <w:numPr>
          <w:ilvl w:val="1"/>
          <w:numId w:val="8"/>
        </w:numPr>
        <w:rPr>
          <w:szCs w:val="28"/>
        </w:rPr>
      </w:pPr>
      <w:r w:rsidRPr="00BA0CB2">
        <w:rPr>
          <w:szCs w:val="28"/>
        </w:rPr>
        <w:t>Сертифицированные программные и аппаратные средства защиты информации</w:t>
      </w:r>
      <w:r>
        <w:rPr>
          <w:szCs w:val="28"/>
        </w:rPr>
        <w:t>:</w:t>
      </w:r>
      <w:r w:rsidRPr="00BA0CB2">
        <w:rPr>
          <w:szCs w:val="28"/>
        </w:rPr>
        <w:t xml:space="preserve"> ‒ не предусмотрен</w:t>
      </w:r>
      <w:r>
        <w:rPr>
          <w:szCs w:val="28"/>
        </w:rPr>
        <w:t>ы</w:t>
      </w:r>
    </w:p>
    <w:p w:rsidR="00EA2457" w:rsidRDefault="00EA2457" w:rsidP="00EA2457">
      <w:pPr>
        <w:pStyle w:val="af9"/>
        <w:numPr>
          <w:ilvl w:val="1"/>
          <w:numId w:val="8"/>
        </w:numPr>
        <w:spacing w:line="312" w:lineRule="auto"/>
        <w:rPr>
          <w:szCs w:val="28"/>
        </w:rPr>
      </w:pPr>
      <w:r>
        <w:t xml:space="preserve">Программная среда </w:t>
      </w:r>
      <w:r>
        <w:rPr>
          <w:lang w:val="en-US"/>
        </w:rPr>
        <w:t>R</w:t>
      </w:r>
      <w:r w:rsidRPr="00894819">
        <w:t xml:space="preserve"> </w:t>
      </w:r>
      <w:r>
        <w:t>для математического моделирования, выполнения статистических расчетов и графического анализа прикладных процессов из различных областей деятельности, включая менеджмент</w:t>
      </w:r>
      <w:r w:rsidRPr="004C5227">
        <w:t>,</w:t>
      </w:r>
      <w:r>
        <w:t xml:space="preserve"> </w:t>
      </w:r>
      <w:r>
        <w:rPr>
          <w:szCs w:val="28"/>
        </w:rPr>
        <w:t>и среду разработки</w:t>
      </w:r>
      <w:r w:rsidRPr="00A54EE4">
        <w:rPr>
          <w:szCs w:val="28"/>
        </w:rPr>
        <w:t xml:space="preserve"> </w:t>
      </w:r>
      <w:proofErr w:type="spellStart"/>
      <w:r w:rsidRPr="00A54EE4">
        <w:rPr>
          <w:szCs w:val="28"/>
          <w:lang w:val="en-US"/>
        </w:rPr>
        <w:t>RStudio</w:t>
      </w:r>
      <w:proofErr w:type="spellEnd"/>
      <w:r>
        <w:rPr>
          <w:szCs w:val="28"/>
        </w:rPr>
        <w:t xml:space="preserve"> или другие прикладные статистические пакеты (например, </w:t>
      </w:r>
      <w:proofErr w:type="spellStart"/>
      <w:r>
        <w:rPr>
          <w:szCs w:val="28"/>
          <w:lang w:val="en-US"/>
        </w:rPr>
        <w:t>Statistica</w:t>
      </w:r>
      <w:proofErr w:type="spellEnd"/>
      <w:r>
        <w:rPr>
          <w:szCs w:val="28"/>
        </w:rPr>
        <w:t xml:space="preserve">, </w:t>
      </w:r>
      <w:r>
        <w:rPr>
          <w:szCs w:val="28"/>
          <w:lang w:val="en-US"/>
        </w:rPr>
        <w:t>SPSS</w:t>
      </w:r>
      <w:r w:rsidRPr="00300518">
        <w:rPr>
          <w:szCs w:val="28"/>
        </w:rPr>
        <w:t>)</w:t>
      </w:r>
      <w:r>
        <w:rPr>
          <w:szCs w:val="28"/>
        </w:rPr>
        <w:t>.</w:t>
      </w:r>
    </w:p>
    <w:p w:rsidR="00C61F8D" w:rsidRPr="00BA0CB2" w:rsidRDefault="00C61F8D" w:rsidP="00C61F8D">
      <w:pPr>
        <w:pStyle w:val="af9"/>
        <w:spacing w:line="312" w:lineRule="auto"/>
        <w:ind w:left="1145" w:firstLine="0"/>
        <w:rPr>
          <w:szCs w:val="28"/>
        </w:rPr>
      </w:pPr>
    </w:p>
    <w:p w:rsidR="00EA2457" w:rsidRPr="006A13DB" w:rsidRDefault="00EA2457" w:rsidP="00EA2457">
      <w:pPr>
        <w:pStyle w:val="1"/>
        <w:numPr>
          <w:ilvl w:val="0"/>
          <w:numId w:val="8"/>
        </w:numPr>
        <w:spacing w:before="120" w:after="120"/>
        <w:ind w:left="0" w:firstLine="709"/>
      </w:pPr>
      <w:bookmarkStart w:id="38" w:name="_Toc5052158"/>
      <w:bookmarkStart w:id="39" w:name="_Toc132892479"/>
      <w:r w:rsidRPr="003F4B9B">
        <w:t>Описание материально-технической базы, необходимой для осуществления образовательного процесса по дисциплине</w:t>
      </w:r>
      <w:bookmarkEnd w:id="38"/>
      <w:bookmarkEnd w:id="39"/>
    </w:p>
    <w:p w:rsidR="00C61F8D" w:rsidRPr="00C61F8D" w:rsidRDefault="00C61F8D" w:rsidP="00C61F8D">
      <w:pPr>
        <w:pStyle w:val="af9"/>
        <w:ind w:left="600" w:firstLine="0"/>
        <w:rPr>
          <w:szCs w:val="28"/>
        </w:rPr>
      </w:pPr>
      <w:r>
        <w:rPr>
          <w:szCs w:val="28"/>
        </w:rPr>
        <w:t xml:space="preserve">          </w:t>
      </w:r>
      <w:r w:rsidRPr="00C61F8D">
        <w:rPr>
          <w:szCs w:val="28"/>
        </w:rPr>
        <w:t>Компьютерный класс с необходимым программным обеспечением, аудитория, оснащённая системой динамического проецирования.</w:t>
      </w:r>
    </w:p>
    <w:p w:rsidR="00435313" w:rsidRPr="002958E0" w:rsidRDefault="00435313" w:rsidP="00C61F8D">
      <w:pPr>
        <w:pStyle w:val="1"/>
        <w:spacing w:before="0" w:after="0"/>
        <w:ind w:left="709"/>
        <w:rPr>
          <w:szCs w:val="28"/>
        </w:rPr>
      </w:pPr>
    </w:p>
    <w:sectPr w:rsidR="00435313" w:rsidRPr="002958E0"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E74" w:rsidRDefault="00207E74">
      <w:r>
        <w:separator/>
      </w:r>
    </w:p>
  </w:endnote>
  <w:endnote w:type="continuationSeparator" w:id="0">
    <w:p w:rsidR="00207E74" w:rsidRDefault="0020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0D3" w:rsidRDefault="009900D3"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900D3" w:rsidRDefault="009900D3"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652061"/>
      <w:docPartObj>
        <w:docPartGallery w:val="Page Numbers (Bottom of Page)"/>
        <w:docPartUnique/>
      </w:docPartObj>
    </w:sdtPr>
    <w:sdtEndPr/>
    <w:sdtContent>
      <w:p w:rsidR="009900D3" w:rsidRDefault="009900D3">
        <w:pPr>
          <w:pStyle w:val="ae"/>
        </w:pPr>
        <w:r>
          <w:fldChar w:fldCharType="begin"/>
        </w:r>
        <w:r>
          <w:instrText>PAGE   \* MERGEFORMAT</w:instrText>
        </w:r>
        <w:r>
          <w:fldChar w:fldCharType="separate"/>
        </w:r>
        <w:r w:rsidR="00712E44">
          <w:rPr>
            <w:noProof/>
          </w:rPr>
          <w:t>5</w:t>
        </w:r>
        <w:r>
          <w:rPr>
            <w:noProof/>
          </w:rPr>
          <w:fldChar w:fldCharType="end"/>
        </w:r>
      </w:p>
    </w:sdtContent>
  </w:sdt>
  <w:p w:rsidR="009900D3" w:rsidRDefault="009900D3"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E74" w:rsidRDefault="00207E74">
      <w:r>
        <w:separator/>
      </w:r>
    </w:p>
  </w:footnote>
  <w:footnote w:type="continuationSeparator" w:id="0">
    <w:p w:rsidR="00207E74" w:rsidRDefault="00207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6A938C6"/>
    <w:multiLevelType w:val="hybridMultilevel"/>
    <w:tmpl w:val="59C2038E"/>
    <w:lvl w:ilvl="0" w:tplc="D2EAEAF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rPr>
        <w:rFonts w:cs="Times New Roman"/>
      </w:rPr>
    </w:lvl>
  </w:abstractNum>
  <w:abstractNum w:abstractNumId="3" w15:restartNumberingAfterBreak="0">
    <w:nsid w:val="0B8A4F08"/>
    <w:multiLevelType w:val="hybridMultilevel"/>
    <w:tmpl w:val="98A096DA"/>
    <w:lvl w:ilvl="0" w:tplc="A444596C">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7D2E3F"/>
    <w:multiLevelType w:val="hybridMultilevel"/>
    <w:tmpl w:val="9CA04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B623AC"/>
    <w:multiLevelType w:val="multilevel"/>
    <w:tmpl w:val="A29A8B92"/>
    <w:lvl w:ilvl="0">
      <w:start w:val="2"/>
      <w:numFmt w:val="decimal"/>
      <w:lvlText w:val="%1"/>
      <w:lvlJc w:val="left"/>
      <w:pPr>
        <w:tabs>
          <w:tab w:val="num" w:pos="405"/>
        </w:tabs>
        <w:ind w:left="405" w:hanging="405"/>
      </w:pPr>
      <w:rPr>
        <w:rFonts w:hint="default"/>
      </w:rPr>
    </w:lvl>
    <w:lvl w:ilvl="1">
      <w:start w:val="1"/>
      <w:numFmt w:val="decimal"/>
      <w:lvlText w:val="%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C31FF9"/>
    <w:multiLevelType w:val="hybridMultilevel"/>
    <w:tmpl w:val="8A8469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8" w15:restartNumberingAfterBreak="0">
    <w:nsid w:val="1AEF0513"/>
    <w:multiLevelType w:val="hybridMultilevel"/>
    <w:tmpl w:val="C39E0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E449C0"/>
    <w:multiLevelType w:val="multilevel"/>
    <w:tmpl w:val="C0669984"/>
    <w:lvl w:ilvl="0">
      <w:start w:val="6"/>
      <w:numFmt w:val="decimal"/>
      <w:lvlText w:val="%1."/>
      <w:lvlJc w:val="left"/>
      <w:pPr>
        <w:ind w:left="480" w:hanging="480"/>
      </w:pPr>
      <w:rPr>
        <w:rFonts w:cs="Times New Roman" w:hint="default"/>
        <w:b/>
        <w:sz w:val="28"/>
        <w:szCs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10" w15:restartNumberingAfterBreak="0">
    <w:nsid w:val="2FAE6678"/>
    <w:multiLevelType w:val="hybridMultilevel"/>
    <w:tmpl w:val="CAD2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B11964"/>
    <w:multiLevelType w:val="hybridMultilevel"/>
    <w:tmpl w:val="9E46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715FC5"/>
    <w:multiLevelType w:val="hybridMultilevel"/>
    <w:tmpl w:val="C8CA7E58"/>
    <w:lvl w:ilvl="0" w:tplc="04190011">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7C0678F"/>
    <w:multiLevelType w:val="multilevel"/>
    <w:tmpl w:val="7394691A"/>
    <w:lvl w:ilvl="0">
      <w:start w:val="1"/>
      <w:numFmt w:val="decimal"/>
      <w:lvlText w:val="%1."/>
      <w:lvlJc w:val="left"/>
      <w:pPr>
        <w:ind w:left="928" w:hanging="360"/>
      </w:pPr>
      <w:rPr>
        <w:rFonts w:hint="default"/>
      </w:rPr>
    </w:lvl>
    <w:lvl w:ilvl="1" w:tentative="1">
      <w:start w:val="1"/>
      <w:numFmt w:val="lowerLetter"/>
      <w:lvlText w:val="%2."/>
      <w:lvlJc w:val="left"/>
      <w:pPr>
        <w:ind w:left="1560" w:hanging="360"/>
      </w:p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14" w15:restartNumberingAfterBreak="0">
    <w:nsid w:val="496E4DAB"/>
    <w:multiLevelType w:val="hybridMultilevel"/>
    <w:tmpl w:val="F560ED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B111B4A"/>
    <w:multiLevelType w:val="multilevel"/>
    <w:tmpl w:val="B80AFE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4C8F5742"/>
    <w:multiLevelType w:val="hybridMultilevel"/>
    <w:tmpl w:val="C74EA042"/>
    <w:lvl w:ilvl="0" w:tplc="5254D75C">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7" w15:restartNumberingAfterBreak="0">
    <w:nsid w:val="55655529"/>
    <w:multiLevelType w:val="hybridMultilevel"/>
    <w:tmpl w:val="9F4A4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CD6642"/>
    <w:multiLevelType w:val="hybridMultilevel"/>
    <w:tmpl w:val="A02E92BE"/>
    <w:lvl w:ilvl="0" w:tplc="04190011">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EAE67CB"/>
    <w:multiLevelType w:val="singleLevel"/>
    <w:tmpl w:val="0419000F"/>
    <w:lvl w:ilvl="0">
      <w:start w:val="1"/>
      <w:numFmt w:val="decimal"/>
      <w:lvlText w:val="%1."/>
      <w:lvlJc w:val="left"/>
      <w:pPr>
        <w:ind w:left="785" w:hanging="360"/>
      </w:pPr>
      <w:rPr>
        <w:rFonts w:cs="Times New Roman"/>
      </w:rPr>
    </w:lvl>
  </w:abstractNum>
  <w:abstractNum w:abstractNumId="20" w15:restartNumberingAfterBreak="0">
    <w:nsid w:val="71D838E9"/>
    <w:multiLevelType w:val="hybridMultilevel"/>
    <w:tmpl w:val="EFAAE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2" w15:restartNumberingAfterBreak="0">
    <w:nsid w:val="77541DB2"/>
    <w:multiLevelType w:val="hybridMultilevel"/>
    <w:tmpl w:val="A8240AC0"/>
    <w:lvl w:ilvl="0" w:tplc="6CFEC5A6">
      <w:start w:val="1"/>
      <w:numFmt w:val="decimal"/>
      <w:lvlText w:val="%1."/>
      <w:lvlJc w:val="left"/>
      <w:pPr>
        <w:tabs>
          <w:tab w:val="num" w:pos="720"/>
        </w:tabs>
        <w:ind w:left="720" w:hanging="360"/>
      </w:pPr>
      <w:rPr>
        <w:rFonts w:hint="default"/>
        <w:i w:val="0"/>
      </w:rPr>
    </w:lvl>
    <w:lvl w:ilvl="1" w:tplc="04190001">
      <w:start w:val="1"/>
      <w:numFmt w:val="bullet"/>
      <w:lvlText w:val=""/>
      <w:lvlJc w:val="left"/>
      <w:pPr>
        <w:tabs>
          <w:tab w:val="num" w:pos="1440"/>
        </w:tabs>
        <w:ind w:left="1440" w:hanging="360"/>
      </w:pPr>
      <w:rPr>
        <w:rFonts w:ascii="Symbol" w:hAnsi="Symbol" w:hint="default"/>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87876E7"/>
    <w:multiLevelType w:val="hybridMultilevel"/>
    <w:tmpl w:val="DE68B550"/>
    <w:lvl w:ilvl="0" w:tplc="56F8E714">
      <w:start w:val="1"/>
      <w:numFmt w:val="decimal"/>
      <w:lvlText w:val="%1."/>
      <w:lvlJc w:val="left"/>
      <w:pPr>
        <w:tabs>
          <w:tab w:val="num" w:pos="900"/>
        </w:tabs>
        <w:ind w:left="900" w:hanging="360"/>
      </w:pPr>
      <w:rPr>
        <w:rFonts w:cs="Times New Roman" w:hint="default"/>
        <w:sz w:val="28"/>
        <w:szCs w:val="28"/>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4" w15:restartNumberingAfterBreak="0">
    <w:nsid w:val="78C32DBC"/>
    <w:multiLevelType w:val="hybridMultilevel"/>
    <w:tmpl w:val="7FAA081E"/>
    <w:lvl w:ilvl="0" w:tplc="A444596C">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C895B26"/>
    <w:multiLevelType w:val="hybridMultilevel"/>
    <w:tmpl w:val="FCBA38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4"/>
  </w:num>
  <w:num w:numId="3">
    <w:abstractNumId w:val="20"/>
  </w:num>
  <w:num w:numId="4">
    <w:abstractNumId w:val="2"/>
  </w:num>
  <w:num w:numId="5">
    <w:abstractNumId w:val="23"/>
  </w:num>
  <w:num w:numId="6">
    <w:abstractNumId w:val="16"/>
  </w:num>
  <w:num w:numId="7">
    <w:abstractNumId w:val="9"/>
  </w:num>
  <w:num w:numId="8">
    <w:abstractNumId w:val="0"/>
  </w:num>
  <w:num w:numId="9">
    <w:abstractNumId w:val="19"/>
  </w:num>
  <w:num w:numId="10">
    <w:abstractNumId w:val="13"/>
  </w:num>
  <w:num w:numId="11">
    <w:abstractNumId w:val="7"/>
  </w:num>
  <w:num w:numId="12">
    <w:abstractNumId w:val="3"/>
  </w:num>
  <w:num w:numId="13">
    <w:abstractNumId w:val="24"/>
  </w:num>
  <w:num w:numId="14">
    <w:abstractNumId w:val="10"/>
  </w:num>
  <w:num w:numId="15">
    <w:abstractNumId w:val="15"/>
  </w:num>
  <w:num w:numId="16">
    <w:abstractNumId w:val="5"/>
  </w:num>
  <w:num w:numId="17">
    <w:abstractNumId w:val="6"/>
  </w:num>
  <w:num w:numId="18">
    <w:abstractNumId w:val="22"/>
  </w:num>
  <w:num w:numId="19">
    <w:abstractNumId w:val="8"/>
  </w:num>
  <w:num w:numId="20">
    <w:abstractNumId w:val="25"/>
  </w:num>
  <w:num w:numId="21">
    <w:abstractNumId w:val="1"/>
  </w:num>
  <w:num w:numId="22">
    <w:abstractNumId w:val="12"/>
  </w:num>
  <w:num w:numId="23">
    <w:abstractNumId w:val="18"/>
  </w:num>
  <w:num w:numId="24">
    <w:abstractNumId w:val="17"/>
  </w:num>
  <w:num w:numId="25">
    <w:abstractNumId w:val="11"/>
  </w:num>
  <w:num w:numId="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44"/>
    <w:rsid w:val="000004A3"/>
    <w:rsid w:val="0000050B"/>
    <w:rsid w:val="0000265C"/>
    <w:rsid w:val="00002D38"/>
    <w:rsid w:val="00003654"/>
    <w:rsid w:val="0000412F"/>
    <w:rsid w:val="00004638"/>
    <w:rsid w:val="000057CE"/>
    <w:rsid w:val="00010E3C"/>
    <w:rsid w:val="00013280"/>
    <w:rsid w:val="000168C7"/>
    <w:rsid w:val="00017ACD"/>
    <w:rsid w:val="000208E6"/>
    <w:rsid w:val="00021528"/>
    <w:rsid w:val="0002224B"/>
    <w:rsid w:val="00022E32"/>
    <w:rsid w:val="0002443D"/>
    <w:rsid w:val="00024C9A"/>
    <w:rsid w:val="00026A0B"/>
    <w:rsid w:val="00027070"/>
    <w:rsid w:val="00027CBB"/>
    <w:rsid w:val="000303AF"/>
    <w:rsid w:val="00031AC4"/>
    <w:rsid w:val="00031BD9"/>
    <w:rsid w:val="00035479"/>
    <w:rsid w:val="000371EE"/>
    <w:rsid w:val="00040CDE"/>
    <w:rsid w:val="0004369B"/>
    <w:rsid w:val="00043A52"/>
    <w:rsid w:val="00043D40"/>
    <w:rsid w:val="0004421D"/>
    <w:rsid w:val="0005105D"/>
    <w:rsid w:val="00051440"/>
    <w:rsid w:val="00052540"/>
    <w:rsid w:val="000556A0"/>
    <w:rsid w:val="00061047"/>
    <w:rsid w:val="00061E5F"/>
    <w:rsid w:val="000652D7"/>
    <w:rsid w:val="00066016"/>
    <w:rsid w:val="00066B01"/>
    <w:rsid w:val="000758E1"/>
    <w:rsid w:val="000763B4"/>
    <w:rsid w:val="000843A5"/>
    <w:rsid w:val="000865B9"/>
    <w:rsid w:val="000914B6"/>
    <w:rsid w:val="00092341"/>
    <w:rsid w:val="00093B1F"/>
    <w:rsid w:val="00094FC4"/>
    <w:rsid w:val="000A0144"/>
    <w:rsid w:val="000A36CD"/>
    <w:rsid w:val="000A46DD"/>
    <w:rsid w:val="000A480E"/>
    <w:rsid w:val="000A752C"/>
    <w:rsid w:val="000B0A86"/>
    <w:rsid w:val="000B1B03"/>
    <w:rsid w:val="000B2525"/>
    <w:rsid w:val="000B51B8"/>
    <w:rsid w:val="000B56A3"/>
    <w:rsid w:val="000B6C5C"/>
    <w:rsid w:val="000B7C75"/>
    <w:rsid w:val="000C1444"/>
    <w:rsid w:val="000C19B5"/>
    <w:rsid w:val="000C2C55"/>
    <w:rsid w:val="000C2E55"/>
    <w:rsid w:val="000C3A92"/>
    <w:rsid w:val="000C4B7C"/>
    <w:rsid w:val="000C692C"/>
    <w:rsid w:val="000D2B91"/>
    <w:rsid w:val="000D38BB"/>
    <w:rsid w:val="000D464F"/>
    <w:rsid w:val="000D5389"/>
    <w:rsid w:val="000D658A"/>
    <w:rsid w:val="000D7552"/>
    <w:rsid w:val="000D78CF"/>
    <w:rsid w:val="000D7DFE"/>
    <w:rsid w:val="000E1EF1"/>
    <w:rsid w:val="000E457B"/>
    <w:rsid w:val="000F02A6"/>
    <w:rsid w:val="000F06DF"/>
    <w:rsid w:val="000F12E5"/>
    <w:rsid w:val="000F2C46"/>
    <w:rsid w:val="000F2D90"/>
    <w:rsid w:val="000F4611"/>
    <w:rsid w:val="000F4662"/>
    <w:rsid w:val="000F58DE"/>
    <w:rsid w:val="000F5A8E"/>
    <w:rsid w:val="000F5FDF"/>
    <w:rsid w:val="000F69F7"/>
    <w:rsid w:val="000F788B"/>
    <w:rsid w:val="00100FEF"/>
    <w:rsid w:val="0010332F"/>
    <w:rsid w:val="00105EF1"/>
    <w:rsid w:val="0010745C"/>
    <w:rsid w:val="001107CF"/>
    <w:rsid w:val="00111779"/>
    <w:rsid w:val="001126E5"/>
    <w:rsid w:val="0011619C"/>
    <w:rsid w:val="0011723F"/>
    <w:rsid w:val="001207F9"/>
    <w:rsid w:val="0012170D"/>
    <w:rsid w:val="00123D3B"/>
    <w:rsid w:val="00123D5F"/>
    <w:rsid w:val="00125AE7"/>
    <w:rsid w:val="001263F6"/>
    <w:rsid w:val="00126437"/>
    <w:rsid w:val="00127098"/>
    <w:rsid w:val="00127A08"/>
    <w:rsid w:val="00127B2A"/>
    <w:rsid w:val="00130531"/>
    <w:rsid w:val="00131157"/>
    <w:rsid w:val="001321A7"/>
    <w:rsid w:val="00132418"/>
    <w:rsid w:val="001339C5"/>
    <w:rsid w:val="00133B50"/>
    <w:rsid w:val="00133BC7"/>
    <w:rsid w:val="00134BEF"/>
    <w:rsid w:val="00135B38"/>
    <w:rsid w:val="00136A81"/>
    <w:rsid w:val="001404BB"/>
    <w:rsid w:val="00140B36"/>
    <w:rsid w:val="00140F0F"/>
    <w:rsid w:val="001417EF"/>
    <w:rsid w:val="001423EF"/>
    <w:rsid w:val="001451A2"/>
    <w:rsid w:val="0014753A"/>
    <w:rsid w:val="00153B5A"/>
    <w:rsid w:val="00157C75"/>
    <w:rsid w:val="00162866"/>
    <w:rsid w:val="00164833"/>
    <w:rsid w:val="00164C4B"/>
    <w:rsid w:val="00165180"/>
    <w:rsid w:val="00170984"/>
    <w:rsid w:val="0017485E"/>
    <w:rsid w:val="00175686"/>
    <w:rsid w:val="00175DD7"/>
    <w:rsid w:val="00175E5A"/>
    <w:rsid w:val="001761BE"/>
    <w:rsid w:val="00176519"/>
    <w:rsid w:val="00177D9E"/>
    <w:rsid w:val="00181744"/>
    <w:rsid w:val="001903E6"/>
    <w:rsid w:val="00191240"/>
    <w:rsid w:val="001913B4"/>
    <w:rsid w:val="00193A87"/>
    <w:rsid w:val="00195316"/>
    <w:rsid w:val="00196578"/>
    <w:rsid w:val="00197C2A"/>
    <w:rsid w:val="001A03B8"/>
    <w:rsid w:val="001A1B2F"/>
    <w:rsid w:val="001A22B1"/>
    <w:rsid w:val="001A422B"/>
    <w:rsid w:val="001A5087"/>
    <w:rsid w:val="001A6413"/>
    <w:rsid w:val="001A6793"/>
    <w:rsid w:val="001A7D8B"/>
    <w:rsid w:val="001B1F46"/>
    <w:rsid w:val="001B62EE"/>
    <w:rsid w:val="001B7AA3"/>
    <w:rsid w:val="001C08A4"/>
    <w:rsid w:val="001C13B4"/>
    <w:rsid w:val="001C217A"/>
    <w:rsid w:val="001C2C10"/>
    <w:rsid w:val="001C4B48"/>
    <w:rsid w:val="001C5448"/>
    <w:rsid w:val="001C6ADD"/>
    <w:rsid w:val="001D10E5"/>
    <w:rsid w:val="001D1126"/>
    <w:rsid w:val="001D1DE2"/>
    <w:rsid w:val="001D3A91"/>
    <w:rsid w:val="001D4B8C"/>
    <w:rsid w:val="001D72B1"/>
    <w:rsid w:val="001E2141"/>
    <w:rsid w:val="001E387A"/>
    <w:rsid w:val="001E3EB2"/>
    <w:rsid w:val="001E498F"/>
    <w:rsid w:val="001E4B2A"/>
    <w:rsid w:val="001E53D2"/>
    <w:rsid w:val="001E5E4A"/>
    <w:rsid w:val="001E75A4"/>
    <w:rsid w:val="001E7EC4"/>
    <w:rsid w:val="001F0ED0"/>
    <w:rsid w:val="001F1C4B"/>
    <w:rsid w:val="001F25BE"/>
    <w:rsid w:val="001F33EA"/>
    <w:rsid w:val="001F3426"/>
    <w:rsid w:val="001F34F1"/>
    <w:rsid w:val="001F4F93"/>
    <w:rsid w:val="001F6196"/>
    <w:rsid w:val="001F6727"/>
    <w:rsid w:val="001F6948"/>
    <w:rsid w:val="00201504"/>
    <w:rsid w:val="0020162D"/>
    <w:rsid w:val="00201741"/>
    <w:rsid w:val="00201B3C"/>
    <w:rsid w:val="00202252"/>
    <w:rsid w:val="0020377C"/>
    <w:rsid w:val="00207E74"/>
    <w:rsid w:val="0021080E"/>
    <w:rsid w:val="00210AE3"/>
    <w:rsid w:val="002124EB"/>
    <w:rsid w:val="002136D0"/>
    <w:rsid w:val="002144A1"/>
    <w:rsid w:val="00214B17"/>
    <w:rsid w:val="00214E2C"/>
    <w:rsid w:val="002179BE"/>
    <w:rsid w:val="00221197"/>
    <w:rsid w:val="002231DA"/>
    <w:rsid w:val="002259AE"/>
    <w:rsid w:val="0022607D"/>
    <w:rsid w:val="002264E6"/>
    <w:rsid w:val="002268D9"/>
    <w:rsid w:val="002321DE"/>
    <w:rsid w:val="002352C0"/>
    <w:rsid w:val="002355B3"/>
    <w:rsid w:val="00236A0D"/>
    <w:rsid w:val="00237CE3"/>
    <w:rsid w:val="00240607"/>
    <w:rsid w:val="00243C34"/>
    <w:rsid w:val="00244918"/>
    <w:rsid w:val="00246DF2"/>
    <w:rsid w:val="00247B45"/>
    <w:rsid w:val="00251789"/>
    <w:rsid w:val="002520C1"/>
    <w:rsid w:val="0025639E"/>
    <w:rsid w:val="002565F2"/>
    <w:rsid w:val="002574D2"/>
    <w:rsid w:val="00257B63"/>
    <w:rsid w:val="002600D6"/>
    <w:rsid w:val="002627A7"/>
    <w:rsid w:val="00263D6C"/>
    <w:rsid w:val="00265E0D"/>
    <w:rsid w:val="002807BB"/>
    <w:rsid w:val="00281505"/>
    <w:rsid w:val="0028159F"/>
    <w:rsid w:val="002821F8"/>
    <w:rsid w:val="002900E3"/>
    <w:rsid w:val="00290584"/>
    <w:rsid w:val="00291C51"/>
    <w:rsid w:val="00293A7F"/>
    <w:rsid w:val="002958E0"/>
    <w:rsid w:val="00296AB1"/>
    <w:rsid w:val="00296EAF"/>
    <w:rsid w:val="00297B8F"/>
    <w:rsid w:val="002A04B8"/>
    <w:rsid w:val="002A1FF4"/>
    <w:rsid w:val="002A3C5D"/>
    <w:rsid w:val="002A4A96"/>
    <w:rsid w:val="002A5489"/>
    <w:rsid w:val="002A57C2"/>
    <w:rsid w:val="002A7A4A"/>
    <w:rsid w:val="002B02F1"/>
    <w:rsid w:val="002B0ABF"/>
    <w:rsid w:val="002B1F9A"/>
    <w:rsid w:val="002B238C"/>
    <w:rsid w:val="002B50CD"/>
    <w:rsid w:val="002B56C1"/>
    <w:rsid w:val="002B615A"/>
    <w:rsid w:val="002B6F88"/>
    <w:rsid w:val="002B71B1"/>
    <w:rsid w:val="002C01C3"/>
    <w:rsid w:val="002C61F5"/>
    <w:rsid w:val="002C6AA1"/>
    <w:rsid w:val="002C7B66"/>
    <w:rsid w:val="002D0B5B"/>
    <w:rsid w:val="002D3967"/>
    <w:rsid w:val="002D3AB6"/>
    <w:rsid w:val="002D455B"/>
    <w:rsid w:val="002D5E6E"/>
    <w:rsid w:val="002E0D9D"/>
    <w:rsid w:val="002E363E"/>
    <w:rsid w:val="002E48C2"/>
    <w:rsid w:val="002E621F"/>
    <w:rsid w:val="002E7708"/>
    <w:rsid w:val="002F040B"/>
    <w:rsid w:val="002F2517"/>
    <w:rsid w:val="002F2B00"/>
    <w:rsid w:val="002F3834"/>
    <w:rsid w:val="002F390A"/>
    <w:rsid w:val="002F3AC2"/>
    <w:rsid w:val="002F4844"/>
    <w:rsid w:val="00300518"/>
    <w:rsid w:val="0030612F"/>
    <w:rsid w:val="00310C42"/>
    <w:rsid w:val="00311DA3"/>
    <w:rsid w:val="00317E8D"/>
    <w:rsid w:val="0032246A"/>
    <w:rsid w:val="00322AB0"/>
    <w:rsid w:val="00323602"/>
    <w:rsid w:val="00324B33"/>
    <w:rsid w:val="00326674"/>
    <w:rsid w:val="00327D5D"/>
    <w:rsid w:val="0033070C"/>
    <w:rsid w:val="00330DA4"/>
    <w:rsid w:val="00330E1E"/>
    <w:rsid w:val="003322D0"/>
    <w:rsid w:val="0033365E"/>
    <w:rsid w:val="00333D63"/>
    <w:rsid w:val="00336974"/>
    <w:rsid w:val="003424C5"/>
    <w:rsid w:val="00343313"/>
    <w:rsid w:val="00345097"/>
    <w:rsid w:val="00346013"/>
    <w:rsid w:val="00347E18"/>
    <w:rsid w:val="00353771"/>
    <w:rsid w:val="0035590D"/>
    <w:rsid w:val="00356D11"/>
    <w:rsid w:val="00356F58"/>
    <w:rsid w:val="00362FD8"/>
    <w:rsid w:val="00363998"/>
    <w:rsid w:val="00363B17"/>
    <w:rsid w:val="00364EBE"/>
    <w:rsid w:val="00370DE3"/>
    <w:rsid w:val="00371199"/>
    <w:rsid w:val="00372DA6"/>
    <w:rsid w:val="0037321D"/>
    <w:rsid w:val="00373776"/>
    <w:rsid w:val="00374E0D"/>
    <w:rsid w:val="0037737E"/>
    <w:rsid w:val="00380175"/>
    <w:rsid w:val="00380194"/>
    <w:rsid w:val="00381A00"/>
    <w:rsid w:val="00382B63"/>
    <w:rsid w:val="00382F6C"/>
    <w:rsid w:val="0038625B"/>
    <w:rsid w:val="003865E3"/>
    <w:rsid w:val="003874BD"/>
    <w:rsid w:val="00387B4F"/>
    <w:rsid w:val="00394DB9"/>
    <w:rsid w:val="003979E9"/>
    <w:rsid w:val="003A0F20"/>
    <w:rsid w:val="003A2210"/>
    <w:rsid w:val="003A68D9"/>
    <w:rsid w:val="003A6D79"/>
    <w:rsid w:val="003A77DB"/>
    <w:rsid w:val="003B5032"/>
    <w:rsid w:val="003B63FD"/>
    <w:rsid w:val="003B6657"/>
    <w:rsid w:val="003C04F6"/>
    <w:rsid w:val="003C29BC"/>
    <w:rsid w:val="003C4647"/>
    <w:rsid w:val="003C796D"/>
    <w:rsid w:val="003D25F3"/>
    <w:rsid w:val="003D373B"/>
    <w:rsid w:val="003D442B"/>
    <w:rsid w:val="003D5495"/>
    <w:rsid w:val="003D5634"/>
    <w:rsid w:val="003E08C3"/>
    <w:rsid w:val="003E14D9"/>
    <w:rsid w:val="003E1E73"/>
    <w:rsid w:val="003E3198"/>
    <w:rsid w:val="003E4A33"/>
    <w:rsid w:val="003E584B"/>
    <w:rsid w:val="003E69CB"/>
    <w:rsid w:val="003E6CBB"/>
    <w:rsid w:val="003F4B9B"/>
    <w:rsid w:val="003F5A7A"/>
    <w:rsid w:val="003F781C"/>
    <w:rsid w:val="003F7B2C"/>
    <w:rsid w:val="00400972"/>
    <w:rsid w:val="00401263"/>
    <w:rsid w:val="00401ABD"/>
    <w:rsid w:val="00401E4A"/>
    <w:rsid w:val="00403691"/>
    <w:rsid w:val="00404988"/>
    <w:rsid w:val="00404A22"/>
    <w:rsid w:val="00406979"/>
    <w:rsid w:val="00410225"/>
    <w:rsid w:val="0041166B"/>
    <w:rsid w:val="00411CDD"/>
    <w:rsid w:val="004165A8"/>
    <w:rsid w:val="00417C40"/>
    <w:rsid w:val="0042106F"/>
    <w:rsid w:val="004229A6"/>
    <w:rsid w:val="00423F9E"/>
    <w:rsid w:val="00425C2D"/>
    <w:rsid w:val="0042691E"/>
    <w:rsid w:val="00433AE3"/>
    <w:rsid w:val="00433FE9"/>
    <w:rsid w:val="00435313"/>
    <w:rsid w:val="00440874"/>
    <w:rsid w:val="00442ECA"/>
    <w:rsid w:val="00444219"/>
    <w:rsid w:val="00445AB7"/>
    <w:rsid w:val="00450C89"/>
    <w:rsid w:val="00452C0C"/>
    <w:rsid w:val="00455B57"/>
    <w:rsid w:val="004568F4"/>
    <w:rsid w:val="00460015"/>
    <w:rsid w:val="004611EE"/>
    <w:rsid w:val="004655D4"/>
    <w:rsid w:val="00465E46"/>
    <w:rsid w:val="00466BDF"/>
    <w:rsid w:val="00467019"/>
    <w:rsid w:val="00470EA5"/>
    <w:rsid w:val="0047136D"/>
    <w:rsid w:val="004717C9"/>
    <w:rsid w:val="00472054"/>
    <w:rsid w:val="00472293"/>
    <w:rsid w:val="00472DD1"/>
    <w:rsid w:val="004800C2"/>
    <w:rsid w:val="00480B81"/>
    <w:rsid w:val="00481BD3"/>
    <w:rsid w:val="0048313A"/>
    <w:rsid w:val="00483F57"/>
    <w:rsid w:val="00484510"/>
    <w:rsid w:val="004847E1"/>
    <w:rsid w:val="00484EBF"/>
    <w:rsid w:val="00486278"/>
    <w:rsid w:val="004913A8"/>
    <w:rsid w:val="004917E9"/>
    <w:rsid w:val="004923C0"/>
    <w:rsid w:val="004935EA"/>
    <w:rsid w:val="004936AA"/>
    <w:rsid w:val="00494397"/>
    <w:rsid w:val="004958F5"/>
    <w:rsid w:val="00496272"/>
    <w:rsid w:val="00496283"/>
    <w:rsid w:val="00496F6F"/>
    <w:rsid w:val="004A07CC"/>
    <w:rsid w:val="004A086C"/>
    <w:rsid w:val="004A16A3"/>
    <w:rsid w:val="004A20EC"/>
    <w:rsid w:val="004A4DF8"/>
    <w:rsid w:val="004A6E95"/>
    <w:rsid w:val="004A7894"/>
    <w:rsid w:val="004B087B"/>
    <w:rsid w:val="004B1C44"/>
    <w:rsid w:val="004B2588"/>
    <w:rsid w:val="004B31F0"/>
    <w:rsid w:val="004B3432"/>
    <w:rsid w:val="004B7A8A"/>
    <w:rsid w:val="004B7C65"/>
    <w:rsid w:val="004C02E6"/>
    <w:rsid w:val="004C0DFC"/>
    <w:rsid w:val="004C16BD"/>
    <w:rsid w:val="004C3947"/>
    <w:rsid w:val="004C497E"/>
    <w:rsid w:val="004C5227"/>
    <w:rsid w:val="004C79A4"/>
    <w:rsid w:val="004D1146"/>
    <w:rsid w:val="004D1B85"/>
    <w:rsid w:val="004D221B"/>
    <w:rsid w:val="004D227A"/>
    <w:rsid w:val="004D3B0B"/>
    <w:rsid w:val="004D3EF8"/>
    <w:rsid w:val="004D4777"/>
    <w:rsid w:val="004D50A3"/>
    <w:rsid w:val="004D5A42"/>
    <w:rsid w:val="004E0C36"/>
    <w:rsid w:val="004E1502"/>
    <w:rsid w:val="004E2878"/>
    <w:rsid w:val="004E3820"/>
    <w:rsid w:val="004E3CA9"/>
    <w:rsid w:val="004E3DE4"/>
    <w:rsid w:val="004E5454"/>
    <w:rsid w:val="004E6647"/>
    <w:rsid w:val="004F0667"/>
    <w:rsid w:val="004F0D03"/>
    <w:rsid w:val="004F7A88"/>
    <w:rsid w:val="005008A1"/>
    <w:rsid w:val="005010E8"/>
    <w:rsid w:val="0050113E"/>
    <w:rsid w:val="00503B34"/>
    <w:rsid w:val="00505049"/>
    <w:rsid w:val="00505212"/>
    <w:rsid w:val="0050590D"/>
    <w:rsid w:val="00506EF3"/>
    <w:rsid w:val="00510B46"/>
    <w:rsid w:val="00512674"/>
    <w:rsid w:val="00513A50"/>
    <w:rsid w:val="0051700B"/>
    <w:rsid w:val="00517806"/>
    <w:rsid w:val="00520D6B"/>
    <w:rsid w:val="00523D6A"/>
    <w:rsid w:val="0052594A"/>
    <w:rsid w:val="00531595"/>
    <w:rsid w:val="00531BE9"/>
    <w:rsid w:val="00531D96"/>
    <w:rsid w:val="00532FCB"/>
    <w:rsid w:val="0053366F"/>
    <w:rsid w:val="00533AB9"/>
    <w:rsid w:val="00535F4D"/>
    <w:rsid w:val="00536880"/>
    <w:rsid w:val="00537692"/>
    <w:rsid w:val="00540285"/>
    <w:rsid w:val="00541AB7"/>
    <w:rsid w:val="005428EA"/>
    <w:rsid w:val="00542AA2"/>
    <w:rsid w:val="00544519"/>
    <w:rsid w:val="005445D0"/>
    <w:rsid w:val="00546275"/>
    <w:rsid w:val="00546B8D"/>
    <w:rsid w:val="00550123"/>
    <w:rsid w:val="0055133B"/>
    <w:rsid w:val="005532E3"/>
    <w:rsid w:val="005544E3"/>
    <w:rsid w:val="005557B2"/>
    <w:rsid w:val="005561F5"/>
    <w:rsid w:val="005576EE"/>
    <w:rsid w:val="00557D17"/>
    <w:rsid w:val="00561D6D"/>
    <w:rsid w:val="005632AC"/>
    <w:rsid w:val="00564F05"/>
    <w:rsid w:val="00566B9E"/>
    <w:rsid w:val="00566EA6"/>
    <w:rsid w:val="005703AE"/>
    <w:rsid w:val="005727D7"/>
    <w:rsid w:val="00573E85"/>
    <w:rsid w:val="00580A4F"/>
    <w:rsid w:val="0058253D"/>
    <w:rsid w:val="005832E9"/>
    <w:rsid w:val="0058432E"/>
    <w:rsid w:val="005857E1"/>
    <w:rsid w:val="005857F4"/>
    <w:rsid w:val="00587DFB"/>
    <w:rsid w:val="00587E4B"/>
    <w:rsid w:val="0059264F"/>
    <w:rsid w:val="00593AE0"/>
    <w:rsid w:val="00594F52"/>
    <w:rsid w:val="0059795A"/>
    <w:rsid w:val="005A3CC0"/>
    <w:rsid w:val="005A5286"/>
    <w:rsid w:val="005A54CB"/>
    <w:rsid w:val="005A562D"/>
    <w:rsid w:val="005A6067"/>
    <w:rsid w:val="005B025D"/>
    <w:rsid w:val="005B199D"/>
    <w:rsid w:val="005B2916"/>
    <w:rsid w:val="005B3774"/>
    <w:rsid w:val="005B3E6A"/>
    <w:rsid w:val="005B4AC7"/>
    <w:rsid w:val="005B5569"/>
    <w:rsid w:val="005B7F40"/>
    <w:rsid w:val="005C726D"/>
    <w:rsid w:val="005C78D1"/>
    <w:rsid w:val="005D3651"/>
    <w:rsid w:val="005D447A"/>
    <w:rsid w:val="005D4A81"/>
    <w:rsid w:val="005D5C0D"/>
    <w:rsid w:val="005E23B6"/>
    <w:rsid w:val="005E2404"/>
    <w:rsid w:val="005E32F7"/>
    <w:rsid w:val="005E33EE"/>
    <w:rsid w:val="005E3952"/>
    <w:rsid w:val="005F08BA"/>
    <w:rsid w:val="005F46C5"/>
    <w:rsid w:val="005F6F6B"/>
    <w:rsid w:val="00600510"/>
    <w:rsid w:val="00600A1A"/>
    <w:rsid w:val="006035F6"/>
    <w:rsid w:val="00605C2A"/>
    <w:rsid w:val="0060742D"/>
    <w:rsid w:val="006078DF"/>
    <w:rsid w:val="00611637"/>
    <w:rsid w:val="00622066"/>
    <w:rsid w:val="006255BC"/>
    <w:rsid w:val="00626993"/>
    <w:rsid w:val="00627056"/>
    <w:rsid w:val="0063024E"/>
    <w:rsid w:val="0063049D"/>
    <w:rsid w:val="00630D75"/>
    <w:rsid w:val="00631FBB"/>
    <w:rsid w:val="00636991"/>
    <w:rsid w:val="006401F4"/>
    <w:rsid w:val="00641020"/>
    <w:rsid w:val="0064347E"/>
    <w:rsid w:val="006436B8"/>
    <w:rsid w:val="00645B13"/>
    <w:rsid w:val="00646599"/>
    <w:rsid w:val="00646F89"/>
    <w:rsid w:val="006472B0"/>
    <w:rsid w:val="006542CE"/>
    <w:rsid w:val="00655AE6"/>
    <w:rsid w:val="006563BF"/>
    <w:rsid w:val="00675DC7"/>
    <w:rsid w:val="00675F5A"/>
    <w:rsid w:val="00675FD7"/>
    <w:rsid w:val="006774C6"/>
    <w:rsid w:val="0067770C"/>
    <w:rsid w:val="0068015A"/>
    <w:rsid w:val="00682254"/>
    <w:rsid w:val="00683964"/>
    <w:rsid w:val="006850C6"/>
    <w:rsid w:val="00690DFA"/>
    <w:rsid w:val="00691214"/>
    <w:rsid w:val="00691A25"/>
    <w:rsid w:val="00692544"/>
    <w:rsid w:val="006928B6"/>
    <w:rsid w:val="006945F4"/>
    <w:rsid w:val="0069715E"/>
    <w:rsid w:val="00697FA7"/>
    <w:rsid w:val="006A0234"/>
    <w:rsid w:val="006A0FCB"/>
    <w:rsid w:val="006A13DB"/>
    <w:rsid w:val="006A3154"/>
    <w:rsid w:val="006A4EF2"/>
    <w:rsid w:val="006A53EE"/>
    <w:rsid w:val="006A5463"/>
    <w:rsid w:val="006A5EF6"/>
    <w:rsid w:val="006A77FA"/>
    <w:rsid w:val="006B1CB4"/>
    <w:rsid w:val="006B2564"/>
    <w:rsid w:val="006B404D"/>
    <w:rsid w:val="006B52EF"/>
    <w:rsid w:val="006C0453"/>
    <w:rsid w:val="006C083D"/>
    <w:rsid w:val="006C1B1F"/>
    <w:rsid w:val="006C20E1"/>
    <w:rsid w:val="006C2411"/>
    <w:rsid w:val="006C5D88"/>
    <w:rsid w:val="006C5E89"/>
    <w:rsid w:val="006C5FC4"/>
    <w:rsid w:val="006C690A"/>
    <w:rsid w:val="006D2702"/>
    <w:rsid w:val="006D2ECE"/>
    <w:rsid w:val="006D6C57"/>
    <w:rsid w:val="006E1418"/>
    <w:rsid w:val="006E2654"/>
    <w:rsid w:val="006E2E62"/>
    <w:rsid w:val="006E3E2A"/>
    <w:rsid w:val="006E4657"/>
    <w:rsid w:val="006E4891"/>
    <w:rsid w:val="006E4A89"/>
    <w:rsid w:val="006E4CFB"/>
    <w:rsid w:val="006E5068"/>
    <w:rsid w:val="006E5B2D"/>
    <w:rsid w:val="006E5C14"/>
    <w:rsid w:val="006E611B"/>
    <w:rsid w:val="006F1556"/>
    <w:rsid w:val="006F2778"/>
    <w:rsid w:val="006F2FBA"/>
    <w:rsid w:val="006F3FFC"/>
    <w:rsid w:val="006F7FB2"/>
    <w:rsid w:val="0070105B"/>
    <w:rsid w:val="00701F04"/>
    <w:rsid w:val="0070307B"/>
    <w:rsid w:val="007045DE"/>
    <w:rsid w:val="00704817"/>
    <w:rsid w:val="00707208"/>
    <w:rsid w:val="007108D0"/>
    <w:rsid w:val="00710BCF"/>
    <w:rsid w:val="00711750"/>
    <w:rsid w:val="00712E44"/>
    <w:rsid w:val="00712EAC"/>
    <w:rsid w:val="00715CC5"/>
    <w:rsid w:val="00715DCE"/>
    <w:rsid w:val="00721A7A"/>
    <w:rsid w:val="00721BFC"/>
    <w:rsid w:val="00722888"/>
    <w:rsid w:val="00723248"/>
    <w:rsid w:val="00723599"/>
    <w:rsid w:val="0072757E"/>
    <w:rsid w:val="0072792B"/>
    <w:rsid w:val="00732E04"/>
    <w:rsid w:val="00733AB1"/>
    <w:rsid w:val="00734261"/>
    <w:rsid w:val="00740493"/>
    <w:rsid w:val="0074122C"/>
    <w:rsid w:val="00741A4D"/>
    <w:rsid w:val="00741B5C"/>
    <w:rsid w:val="007431A9"/>
    <w:rsid w:val="007450BC"/>
    <w:rsid w:val="00745781"/>
    <w:rsid w:val="007458BD"/>
    <w:rsid w:val="00750118"/>
    <w:rsid w:val="007501E3"/>
    <w:rsid w:val="00751616"/>
    <w:rsid w:val="007517E3"/>
    <w:rsid w:val="00751D15"/>
    <w:rsid w:val="00751FAD"/>
    <w:rsid w:val="00752F32"/>
    <w:rsid w:val="007542E8"/>
    <w:rsid w:val="00754BE2"/>
    <w:rsid w:val="00756B77"/>
    <w:rsid w:val="00760174"/>
    <w:rsid w:val="00762DF2"/>
    <w:rsid w:val="007646F8"/>
    <w:rsid w:val="00765C0C"/>
    <w:rsid w:val="00765E86"/>
    <w:rsid w:val="007660EB"/>
    <w:rsid w:val="007663AD"/>
    <w:rsid w:val="00767A47"/>
    <w:rsid w:val="00771798"/>
    <w:rsid w:val="00771F50"/>
    <w:rsid w:val="00772732"/>
    <w:rsid w:val="007733A7"/>
    <w:rsid w:val="00782962"/>
    <w:rsid w:val="00785A0D"/>
    <w:rsid w:val="00795780"/>
    <w:rsid w:val="00795AA2"/>
    <w:rsid w:val="0079610E"/>
    <w:rsid w:val="0079612B"/>
    <w:rsid w:val="00797423"/>
    <w:rsid w:val="007A055E"/>
    <w:rsid w:val="007A0BE5"/>
    <w:rsid w:val="007A0FA2"/>
    <w:rsid w:val="007A2B58"/>
    <w:rsid w:val="007A340E"/>
    <w:rsid w:val="007A6C73"/>
    <w:rsid w:val="007A79F7"/>
    <w:rsid w:val="007B15EE"/>
    <w:rsid w:val="007B16B4"/>
    <w:rsid w:val="007B2B1D"/>
    <w:rsid w:val="007B5ACA"/>
    <w:rsid w:val="007C16E4"/>
    <w:rsid w:val="007C211E"/>
    <w:rsid w:val="007C2EC4"/>
    <w:rsid w:val="007C3D39"/>
    <w:rsid w:val="007C557C"/>
    <w:rsid w:val="007C58C2"/>
    <w:rsid w:val="007C5A9B"/>
    <w:rsid w:val="007D06F9"/>
    <w:rsid w:val="007D7241"/>
    <w:rsid w:val="007E0B2E"/>
    <w:rsid w:val="007E34FD"/>
    <w:rsid w:val="007E43CD"/>
    <w:rsid w:val="007E53BB"/>
    <w:rsid w:val="007E6377"/>
    <w:rsid w:val="007E777F"/>
    <w:rsid w:val="007F10F6"/>
    <w:rsid w:val="007F283F"/>
    <w:rsid w:val="007F4745"/>
    <w:rsid w:val="007F65BD"/>
    <w:rsid w:val="007F6BC7"/>
    <w:rsid w:val="00800F9C"/>
    <w:rsid w:val="00802E2A"/>
    <w:rsid w:val="00804F8E"/>
    <w:rsid w:val="00806B2D"/>
    <w:rsid w:val="0080700C"/>
    <w:rsid w:val="00807FBE"/>
    <w:rsid w:val="008119A9"/>
    <w:rsid w:val="00811D61"/>
    <w:rsid w:val="008132A3"/>
    <w:rsid w:val="00813AB4"/>
    <w:rsid w:val="008148AB"/>
    <w:rsid w:val="00817D6C"/>
    <w:rsid w:val="00821A9C"/>
    <w:rsid w:val="00822B7A"/>
    <w:rsid w:val="00823580"/>
    <w:rsid w:val="0082432F"/>
    <w:rsid w:val="00824755"/>
    <w:rsid w:val="00825644"/>
    <w:rsid w:val="00825875"/>
    <w:rsid w:val="00827DB5"/>
    <w:rsid w:val="0083056A"/>
    <w:rsid w:val="008306C1"/>
    <w:rsid w:val="00830E12"/>
    <w:rsid w:val="008329A8"/>
    <w:rsid w:val="00833342"/>
    <w:rsid w:val="00833615"/>
    <w:rsid w:val="008409E1"/>
    <w:rsid w:val="00843E6D"/>
    <w:rsid w:val="0084547A"/>
    <w:rsid w:val="00845AEE"/>
    <w:rsid w:val="0084681B"/>
    <w:rsid w:val="008500C4"/>
    <w:rsid w:val="00854876"/>
    <w:rsid w:val="00855492"/>
    <w:rsid w:val="00856530"/>
    <w:rsid w:val="00860881"/>
    <w:rsid w:val="00862225"/>
    <w:rsid w:val="008624CE"/>
    <w:rsid w:val="008661CE"/>
    <w:rsid w:val="00871195"/>
    <w:rsid w:val="00871B11"/>
    <w:rsid w:val="00873F5C"/>
    <w:rsid w:val="00875E91"/>
    <w:rsid w:val="008774F3"/>
    <w:rsid w:val="0087772F"/>
    <w:rsid w:val="00880293"/>
    <w:rsid w:val="0088149C"/>
    <w:rsid w:val="00881904"/>
    <w:rsid w:val="008853E9"/>
    <w:rsid w:val="00885A73"/>
    <w:rsid w:val="00890309"/>
    <w:rsid w:val="00893096"/>
    <w:rsid w:val="00894819"/>
    <w:rsid w:val="00897BA4"/>
    <w:rsid w:val="00897E1A"/>
    <w:rsid w:val="008A214A"/>
    <w:rsid w:val="008A28CB"/>
    <w:rsid w:val="008B0716"/>
    <w:rsid w:val="008B1DD7"/>
    <w:rsid w:val="008B2FC1"/>
    <w:rsid w:val="008B3478"/>
    <w:rsid w:val="008B5262"/>
    <w:rsid w:val="008B55B9"/>
    <w:rsid w:val="008B6E5C"/>
    <w:rsid w:val="008B6F32"/>
    <w:rsid w:val="008C0009"/>
    <w:rsid w:val="008C2859"/>
    <w:rsid w:val="008C4D1D"/>
    <w:rsid w:val="008C531E"/>
    <w:rsid w:val="008C5564"/>
    <w:rsid w:val="008D003E"/>
    <w:rsid w:val="008D1068"/>
    <w:rsid w:val="008D13AF"/>
    <w:rsid w:val="008D3C7F"/>
    <w:rsid w:val="008D48F1"/>
    <w:rsid w:val="008D5614"/>
    <w:rsid w:val="008D638D"/>
    <w:rsid w:val="008D76EE"/>
    <w:rsid w:val="008E0D83"/>
    <w:rsid w:val="008E1522"/>
    <w:rsid w:val="008E22BB"/>
    <w:rsid w:val="008E2A07"/>
    <w:rsid w:val="008E2E1A"/>
    <w:rsid w:val="008E3673"/>
    <w:rsid w:val="008E3EBC"/>
    <w:rsid w:val="008E4734"/>
    <w:rsid w:val="008E5DE4"/>
    <w:rsid w:val="008E6945"/>
    <w:rsid w:val="008F0365"/>
    <w:rsid w:val="008F09C7"/>
    <w:rsid w:val="008F11F8"/>
    <w:rsid w:val="00901A96"/>
    <w:rsid w:val="00903163"/>
    <w:rsid w:val="00904270"/>
    <w:rsid w:val="00904D92"/>
    <w:rsid w:val="00904EEB"/>
    <w:rsid w:val="009057A7"/>
    <w:rsid w:val="00907DEC"/>
    <w:rsid w:val="00912CCA"/>
    <w:rsid w:val="00913A60"/>
    <w:rsid w:val="009143FC"/>
    <w:rsid w:val="00916E38"/>
    <w:rsid w:val="00917775"/>
    <w:rsid w:val="009212CB"/>
    <w:rsid w:val="00921868"/>
    <w:rsid w:val="00922422"/>
    <w:rsid w:val="00922AA3"/>
    <w:rsid w:val="0092424D"/>
    <w:rsid w:val="00925920"/>
    <w:rsid w:val="00925E65"/>
    <w:rsid w:val="009260AE"/>
    <w:rsid w:val="00927028"/>
    <w:rsid w:val="009360B7"/>
    <w:rsid w:val="00936812"/>
    <w:rsid w:val="0094296B"/>
    <w:rsid w:val="00942C0D"/>
    <w:rsid w:val="00944709"/>
    <w:rsid w:val="00945FDC"/>
    <w:rsid w:val="00946F3B"/>
    <w:rsid w:val="00953CE9"/>
    <w:rsid w:val="00954F27"/>
    <w:rsid w:val="00956001"/>
    <w:rsid w:val="0095679B"/>
    <w:rsid w:val="0096394F"/>
    <w:rsid w:val="00966353"/>
    <w:rsid w:val="00967563"/>
    <w:rsid w:val="00967F10"/>
    <w:rsid w:val="009704FD"/>
    <w:rsid w:val="00971B40"/>
    <w:rsid w:val="009749A1"/>
    <w:rsid w:val="00974ADB"/>
    <w:rsid w:val="00975A82"/>
    <w:rsid w:val="00975CC5"/>
    <w:rsid w:val="0097684B"/>
    <w:rsid w:val="00976A5D"/>
    <w:rsid w:val="00977DBE"/>
    <w:rsid w:val="009808EA"/>
    <w:rsid w:val="009823F3"/>
    <w:rsid w:val="00983C97"/>
    <w:rsid w:val="009900D3"/>
    <w:rsid w:val="00992F71"/>
    <w:rsid w:val="00993A55"/>
    <w:rsid w:val="00995BC7"/>
    <w:rsid w:val="00995E6A"/>
    <w:rsid w:val="00995FBC"/>
    <w:rsid w:val="009961EB"/>
    <w:rsid w:val="00996DF8"/>
    <w:rsid w:val="00997FA7"/>
    <w:rsid w:val="009A05FB"/>
    <w:rsid w:val="009A1329"/>
    <w:rsid w:val="009A13AD"/>
    <w:rsid w:val="009A3597"/>
    <w:rsid w:val="009A51BC"/>
    <w:rsid w:val="009A698F"/>
    <w:rsid w:val="009B079F"/>
    <w:rsid w:val="009B0A94"/>
    <w:rsid w:val="009B3C48"/>
    <w:rsid w:val="009B4C9C"/>
    <w:rsid w:val="009C09E5"/>
    <w:rsid w:val="009C19D6"/>
    <w:rsid w:val="009C268F"/>
    <w:rsid w:val="009C2FBB"/>
    <w:rsid w:val="009C3E16"/>
    <w:rsid w:val="009C54FB"/>
    <w:rsid w:val="009C6177"/>
    <w:rsid w:val="009C709E"/>
    <w:rsid w:val="009D0F10"/>
    <w:rsid w:val="009D124B"/>
    <w:rsid w:val="009D1EC7"/>
    <w:rsid w:val="009D29D3"/>
    <w:rsid w:val="009D3BF4"/>
    <w:rsid w:val="009D3D5D"/>
    <w:rsid w:val="009D4BAF"/>
    <w:rsid w:val="009D659F"/>
    <w:rsid w:val="009E0553"/>
    <w:rsid w:val="009E1845"/>
    <w:rsid w:val="009E2875"/>
    <w:rsid w:val="009E3F8B"/>
    <w:rsid w:val="009E4571"/>
    <w:rsid w:val="009E5BE7"/>
    <w:rsid w:val="009E6152"/>
    <w:rsid w:val="009E77FF"/>
    <w:rsid w:val="009E7FAB"/>
    <w:rsid w:val="009E7FF6"/>
    <w:rsid w:val="009F1DFF"/>
    <w:rsid w:val="009F1FBC"/>
    <w:rsid w:val="009F24A2"/>
    <w:rsid w:val="009F2703"/>
    <w:rsid w:val="009F3042"/>
    <w:rsid w:val="009F4635"/>
    <w:rsid w:val="009F4CC3"/>
    <w:rsid w:val="009F63E8"/>
    <w:rsid w:val="009F749F"/>
    <w:rsid w:val="009F7AF5"/>
    <w:rsid w:val="009F7B39"/>
    <w:rsid w:val="009F7B77"/>
    <w:rsid w:val="00A005D6"/>
    <w:rsid w:val="00A025D5"/>
    <w:rsid w:val="00A02827"/>
    <w:rsid w:val="00A03B5A"/>
    <w:rsid w:val="00A04390"/>
    <w:rsid w:val="00A0458B"/>
    <w:rsid w:val="00A0596C"/>
    <w:rsid w:val="00A06F67"/>
    <w:rsid w:val="00A10B1D"/>
    <w:rsid w:val="00A11B39"/>
    <w:rsid w:val="00A12088"/>
    <w:rsid w:val="00A13A02"/>
    <w:rsid w:val="00A13EED"/>
    <w:rsid w:val="00A144D2"/>
    <w:rsid w:val="00A15C09"/>
    <w:rsid w:val="00A16243"/>
    <w:rsid w:val="00A21B92"/>
    <w:rsid w:val="00A22AA3"/>
    <w:rsid w:val="00A272BD"/>
    <w:rsid w:val="00A3184E"/>
    <w:rsid w:val="00A35C02"/>
    <w:rsid w:val="00A3636B"/>
    <w:rsid w:val="00A36413"/>
    <w:rsid w:val="00A41B32"/>
    <w:rsid w:val="00A440E0"/>
    <w:rsid w:val="00A465F9"/>
    <w:rsid w:val="00A467F8"/>
    <w:rsid w:val="00A46AA8"/>
    <w:rsid w:val="00A50ED0"/>
    <w:rsid w:val="00A52CBC"/>
    <w:rsid w:val="00A52F5E"/>
    <w:rsid w:val="00A5479D"/>
    <w:rsid w:val="00A54997"/>
    <w:rsid w:val="00A54EE4"/>
    <w:rsid w:val="00A558A8"/>
    <w:rsid w:val="00A56921"/>
    <w:rsid w:val="00A56BC9"/>
    <w:rsid w:val="00A5751D"/>
    <w:rsid w:val="00A57ED1"/>
    <w:rsid w:val="00A63CD9"/>
    <w:rsid w:val="00A642B7"/>
    <w:rsid w:val="00A6467B"/>
    <w:rsid w:val="00A659FE"/>
    <w:rsid w:val="00A67D76"/>
    <w:rsid w:val="00A72D9D"/>
    <w:rsid w:val="00A73DC5"/>
    <w:rsid w:val="00A747A3"/>
    <w:rsid w:val="00A751E0"/>
    <w:rsid w:val="00A75FDC"/>
    <w:rsid w:val="00A76888"/>
    <w:rsid w:val="00A8244D"/>
    <w:rsid w:val="00A82EF5"/>
    <w:rsid w:val="00A84C68"/>
    <w:rsid w:val="00A85913"/>
    <w:rsid w:val="00A85DC6"/>
    <w:rsid w:val="00A86F5B"/>
    <w:rsid w:val="00A8795A"/>
    <w:rsid w:val="00A91CBA"/>
    <w:rsid w:val="00A91FD3"/>
    <w:rsid w:val="00A94789"/>
    <w:rsid w:val="00A96F51"/>
    <w:rsid w:val="00AA3B57"/>
    <w:rsid w:val="00AA428A"/>
    <w:rsid w:val="00AA7933"/>
    <w:rsid w:val="00AB01F1"/>
    <w:rsid w:val="00AB0A25"/>
    <w:rsid w:val="00AB0BB0"/>
    <w:rsid w:val="00AB1B43"/>
    <w:rsid w:val="00AB2AC3"/>
    <w:rsid w:val="00AB39DE"/>
    <w:rsid w:val="00AB6F05"/>
    <w:rsid w:val="00AB7FFB"/>
    <w:rsid w:val="00AC23D9"/>
    <w:rsid w:val="00AC25A0"/>
    <w:rsid w:val="00AC292C"/>
    <w:rsid w:val="00AC297D"/>
    <w:rsid w:val="00AC3E70"/>
    <w:rsid w:val="00AC45C6"/>
    <w:rsid w:val="00AC4B37"/>
    <w:rsid w:val="00AC5877"/>
    <w:rsid w:val="00AC7E18"/>
    <w:rsid w:val="00AD0B27"/>
    <w:rsid w:val="00AD25FF"/>
    <w:rsid w:val="00AD2AD9"/>
    <w:rsid w:val="00AE1939"/>
    <w:rsid w:val="00AE7614"/>
    <w:rsid w:val="00AF0394"/>
    <w:rsid w:val="00AF34F9"/>
    <w:rsid w:val="00AF457B"/>
    <w:rsid w:val="00AF4A01"/>
    <w:rsid w:val="00AF4A62"/>
    <w:rsid w:val="00AF5248"/>
    <w:rsid w:val="00AF5515"/>
    <w:rsid w:val="00B00160"/>
    <w:rsid w:val="00B02305"/>
    <w:rsid w:val="00B04A00"/>
    <w:rsid w:val="00B04BED"/>
    <w:rsid w:val="00B061CB"/>
    <w:rsid w:val="00B20766"/>
    <w:rsid w:val="00B25D2E"/>
    <w:rsid w:val="00B262B3"/>
    <w:rsid w:val="00B27128"/>
    <w:rsid w:val="00B276BC"/>
    <w:rsid w:val="00B30146"/>
    <w:rsid w:val="00B345DE"/>
    <w:rsid w:val="00B34C68"/>
    <w:rsid w:val="00B36021"/>
    <w:rsid w:val="00B3631B"/>
    <w:rsid w:val="00B40A0E"/>
    <w:rsid w:val="00B41D1F"/>
    <w:rsid w:val="00B41F93"/>
    <w:rsid w:val="00B42C23"/>
    <w:rsid w:val="00B44871"/>
    <w:rsid w:val="00B469E6"/>
    <w:rsid w:val="00B51360"/>
    <w:rsid w:val="00B51F33"/>
    <w:rsid w:val="00B5364F"/>
    <w:rsid w:val="00B53D97"/>
    <w:rsid w:val="00B6065B"/>
    <w:rsid w:val="00B60AAF"/>
    <w:rsid w:val="00B60B72"/>
    <w:rsid w:val="00B620A6"/>
    <w:rsid w:val="00B665A8"/>
    <w:rsid w:val="00B67178"/>
    <w:rsid w:val="00B721F4"/>
    <w:rsid w:val="00B72CD5"/>
    <w:rsid w:val="00B74510"/>
    <w:rsid w:val="00B74812"/>
    <w:rsid w:val="00B74A03"/>
    <w:rsid w:val="00B77389"/>
    <w:rsid w:val="00B82129"/>
    <w:rsid w:val="00B86102"/>
    <w:rsid w:val="00B868DD"/>
    <w:rsid w:val="00B87D5C"/>
    <w:rsid w:val="00B87F25"/>
    <w:rsid w:val="00B9075B"/>
    <w:rsid w:val="00B93CD8"/>
    <w:rsid w:val="00B95C1E"/>
    <w:rsid w:val="00BA0CB2"/>
    <w:rsid w:val="00BA1195"/>
    <w:rsid w:val="00BA6BC5"/>
    <w:rsid w:val="00BB4930"/>
    <w:rsid w:val="00BB6A94"/>
    <w:rsid w:val="00BC35B4"/>
    <w:rsid w:val="00BC68DB"/>
    <w:rsid w:val="00BD0F6E"/>
    <w:rsid w:val="00BD1641"/>
    <w:rsid w:val="00BD16D5"/>
    <w:rsid w:val="00BD3341"/>
    <w:rsid w:val="00BD3FAD"/>
    <w:rsid w:val="00BD44F3"/>
    <w:rsid w:val="00BD5C22"/>
    <w:rsid w:val="00BD5CFC"/>
    <w:rsid w:val="00BD75B6"/>
    <w:rsid w:val="00BE0786"/>
    <w:rsid w:val="00BE394C"/>
    <w:rsid w:val="00BE5D21"/>
    <w:rsid w:val="00BE64E1"/>
    <w:rsid w:val="00BE6BAE"/>
    <w:rsid w:val="00BE799B"/>
    <w:rsid w:val="00BF1740"/>
    <w:rsid w:val="00BF1D3D"/>
    <w:rsid w:val="00BF246B"/>
    <w:rsid w:val="00BF4407"/>
    <w:rsid w:val="00BF5820"/>
    <w:rsid w:val="00BF6593"/>
    <w:rsid w:val="00BF77EC"/>
    <w:rsid w:val="00C01571"/>
    <w:rsid w:val="00C01870"/>
    <w:rsid w:val="00C0357C"/>
    <w:rsid w:val="00C04526"/>
    <w:rsid w:val="00C04604"/>
    <w:rsid w:val="00C04697"/>
    <w:rsid w:val="00C058B0"/>
    <w:rsid w:val="00C05AD8"/>
    <w:rsid w:val="00C05F7B"/>
    <w:rsid w:val="00C115B3"/>
    <w:rsid w:val="00C12023"/>
    <w:rsid w:val="00C124FE"/>
    <w:rsid w:val="00C13DAB"/>
    <w:rsid w:val="00C15B87"/>
    <w:rsid w:val="00C213C9"/>
    <w:rsid w:val="00C21B16"/>
    <w:rsid w:val="00C2305A"/>
    <w:rsid w:val="00C23F48"/>
    <w:rsid w:val="00C24EF1"/>
    <w:rsid w:val="00C27146"/>
    <w:rsid w:val="00C317BE"/>
    <w:rsid w:val="00C33FEF"/>
    <w:rsid w:val="00C35A2A"/>
    <w:rsid w:val="00C36AE1"/>
    <w:rsid w:val="00C36D61"/>
    <w:rsid w:val="00C37C3F"/>
    <w:rsid w:val="00C4170F"/>
    <w:rsid w:val="00C42B06"/>
    <w:rsid w:val="00C43EB5"/>
    <w:rsid w:val="00C4626E"/>
    <w:rsid w:val="00C46C6C"/>
    <w:rsid w:val="00C475EE"/>
    <w:rsid w:val="00C47684"/>
    <w:rsid w:val="00C50489"/>
    <w:rsid w:val="00C50C6A"/>
    <w:rsid w:val="00C50F83"/>
    <w:rsid w:val="00C52A74"/>
    <w:rsid w:val="00C52B19"/>
    <w:rsid w:val="00C53E6A"/>
    <w:rsid w:val="00C54217"/>
    <w:rsid w:val="00C553E6"/>
    <w:rsid w:val="00C559ED"/>
    <w:rsid w:val="00C56D93"/>
    <w:rsid w:val="00C61F8D"/>
    <w:rsid w:val="00C62A80"/>
    <w:rsid w:val="00C649E4"/>
    <w:rsid w:val="00C670E1"/>
    <w:rsid w:val="00C674B9"/>
    <w:rsid w:val="00C71D19"/>
    <w:rsid w:val="00C73FC9"/>
    <w:rsid w:val="00C74517"/>
    <w:rsid w:val="00C76432"/>
    <w:rsid w:val="00C768EC"/>
    <w:rsid w:val="00C76EE7"/>
    <w:rsid w:val="00C77F75"/>
    <w:rsid w:val="00C8112A"/>
    <w:rsid w:val="00C81909"/>
    <w:rsid w:val="00C83B62"/>
    <w:rsid w:val="00C84999"/>
    <w:rsid w:val="00C851A0"/>
    <w:rsid w:val="00C87622"/>
    <w:rsid w:val="00C921F1"/>
    <w:rsid w:val="00C9250F"/>
    <w:rsid w:val="00C945B0"/>
    <w:rsid w:val="00C949BC"/>
    <w:rsid w:val="00C94E3B"/>
    <w:rsid w:val="00C97DE8"/>
    <w:rsid w:val="00CA1A85"/>
    <w:rsid w:val="00CA394C"/>
    <w:rsid w:val="00CA470B"/>
    <w:rsid w:val="00CA4EED"/>
    <w:rsid w:val="00CA5E4E"/>
    <w:rsid w:val="00CA7A60"/>
    <w:rsid w:val="00CB0822"/>
    <w:rsid w:val="00CB098A"/>
    <w:rsid w:val="00CB0B76"/>
    <w:rsid w:val="00CB5AFE"/>
    <w:rsid w:val="00CB5B8E"/>
    <w:rsid w:val="00CB6638"/>
    <w:rsid w:val="00CB6C64"/>
    <w:rsid w:val="00CC0033"/>
    <w:rsid w:val="00CC3FEF"/>
    <w:rsid w:val="00CC5BF5"/>
    <w:rsid w:val="00CC661C"/>
    <w:rsid w:val="00CC7239"/>
    <w:rsid w:val="00CD3290"/>
    <w:rsid w:val="00CD4D29"/>
    <w:rsid w:val="00CE104C"/>
    <w:rsid w:val="00CE283D"/>
    <w:rsid w:val="00CE317C"/>
    <w:rsid w:val="00CE39A5"/>
    <w:rsid w:val="00CE3C11"/>
    <w:rsid w:val="00CE4622"/>
    <w:rsid w:val="00CE54C5"/>
    <w:rsid w:val="00CE73BD"/>
    <w:rsid w:val="00CF03BD"/>
    <w:rsid w:val="00CF0CFF"/>
    <w:rsid w:val="00CF1B61"/>
    <w:rsid w:val="00CF1B7A"/>
    <w:rsid w:val="00CF2031"/>
    <w:rsid w:val="00CF3F3D"/>
    <w:rsid w:val="00CF493B"/>
    <w:rsid w:val="00CF4BEE"/>
    <w:rsid w:val="00CF4E01"/>
    <w:rsid w:val="00CF72B1"/>
    <w:rsid w:val="00D00885"/>
    <w:rsid w:val="00D00CDF"/>
    <w:rsid w:val="00D0153D"/>
    <w:rsid w:val="00D03D01"/>
    <w:rsid w:val="00D0480F"/>
    <w:rsid w:val="00D04B3C"/>
    <w:rsid w:val="00D05E93"/>
    <w:rsid w:val="00D1163F"/>
    <w:rsid w:val="00D129A6"/>
    <w:rsid w:val="00D12B30"/>
    <w:rsid w:val="00D130BD"/>
    <w:rsid w:val="00D150B1"/>
    <w:rsid w:val="00D15F17"/>
    <w:rsid w:val="00D16515"/>
    <w:rsid w:val="00D17FCB"/>
    <w:rsid w:val="00D17FF1"/>
    <w:rsid w:val="00D22943"/>
    <w:rsid w:val="00D239F9"/>
    <w:rsid w:val="00D23FCB"/>
    <w:rsid w:val="00D24F1B"/>
    <w:rsid w:val="00D25926"/>
    <w:rsid w:val="00D26CC2"/>
    <w:rsid w:val="00D27D76"/>
    <w:rsid w:val="00D3218B"/>
    <w:rsid w:val="00D32682"/>
    <w:rsid w:val="00D326C7"/>
    <w:rsid w:val="00D34290"/>
    <w:rsid w:val="00D357E5"/>
    <w:rsid w:val="00D35962"/>
    <w:rsid w:val="00D35DF0"/>
    <w:rsid w:val="00D400D3"/>
    <w:rsid w:val="00D4053D"/>
    <w:rsid w:val="00D476EA"/>
    <w:rsid w:val="00D50E5E"/>
    <w:rsid w:val="00D52F2C"/>
    <w:rsid w:val="00D547F0"/>
    <w:rsid w:val="00D60336"/>
    <w:rsid w:val="00D6269B"/>
    <w:rsid w:val="00D6428A"/>
    <w:rsid w:val="00D647D9"/>
    <w:rsid w:val="00D65360"/>
    <w:rsid w:val="00D656BE"/>
    <w:rsid w:val="00D71AAE"/>
    <w:rsid w:val="00D72D1C"/>
    <w:rsid w:val="00D733C0"/>
    <w:rsid w:val="00D75DDF"/>
    <w:rsid w:val="00D76F42"/>
    <w:rsid w:val="00D80EC2"/>
    <w:rsid w:val="00D82E64"/>
    <w:rsid w:val="00D85978"/>
    <w:rsid w:val="00D85C93"/>
    <w:rsid w:val="00D85FE6"/>
    <w:rsid w:val="00D910C5"/>
    <w:rsid w:val="00D92736"/>
    <w:rsid w:val="00D92A2C"/>
    <w:rsid w:val="00D95132"/>
    <w:rsid w:val="00D9638D"/>
    <w:rsid w:val="00DA0D65"/>
    <w:rsid w:val="00DA1DED"/>
    <w:rsid w:val="00DA332D"/>
    <w:rsid w:val="00DA332E"/>
    <w:rsid w:val="00DA3A55"/>
    <w:rsid w:val="00DA3C4A"/>
    <w:rsid w:val="00DA467D"/>
    <w:rsid w:val="00DA4F82"/>
    <w:rsid w:val="00DA5066"/>
    <w:rsid w:val="00DA6C35"/>
    <w:rsid w:val="00DB0B4E"/>
    <w:rsid w:val="00DB747B"/>
    <w:rsid w:val="00DC04CC"/>
    <w:rsid w:val="00DC5EAB"/>
    <w:rsid w:val="00DC625B"/>
    <w:rsid w:val="00DD25C4"/>
    <w:rsid w:val="00DD28F3"/>
    <w:rsid w:val="00DD297E"/>
    <w:rsid w:val="00DD3ABA"/>
    <w:rsid w:val="00DD4FC4"/>
    <w:rsid w:val="00DD5213"/>
    <w:rsid w:val="00DD5A6B"/>
    <w:rsid w:val="00DD6494"/>
    <w:rsid w:val="00DD6930"/>
    <w:rsid w:val="00DD6ED7"/>
    <w:rsid w:val="00DD7AA1"/>
    <w:rsid w:val="00DE17E7"/>
    <w:rsid w:val="00DE19A2"/>
    <w:rsid w:val="00DE5A4E"/>
    <w:rsid w:val="00DE7A9D"/>
    <w:rsid w:val="00DF1B6B"/>
    <w:rsid w:val="00DF431A"/>
    <w:rsid w:val="00DF4EA3"/>
    <w:rsid w:val="00DF5CE3"/>
    <w:rsid w:val="00E00128"/>
    <w:rsid w:val="00E01835"/>
    <w:rsid w:val="00E01E14"/>
    <w:rsid w:val="00E040EA"/>
    <w:rsid w:val="00E043B9"/>
    <w:rsid w:val="00E04C1A"/>
    <w:rsid w:val="00E04D96"/>
    <w:rsid w:val="00E05E13"/>
    <w:rsid w:val="00E07572"/>
    <w:rsid w:val="00E07FD2"/>
    <w:rsid w:val="00E10791"/>
    <w:rsid w:val="00E1279E"/>
    <w:rsid w:val="00E1391B"/>
    <w:rsid w:val="00E148D7"/>
    <w:rsid w:val="00E15D0A"/>
    <w:rsid w:val="00E17456"/>
    <w:rsid w:val="00E20F2E"/>
    <w:rsid w:val="00E214D3"/>
    <w:rsid w:val="00E22180"/>
    <w:rsid w:val="00E2226F"/>
    <w:rsid w:val="00E225BB"/>
    <w:rsid w:val="00E22F90"/>
    <w:rsid w:val="00E22FC5"/>
    <w:rsid w:val="00E261DF"/>
    <w:rsid w:val="00E276F1"/>
    <w:rsid w:val="00E27D0B"/>
    <w:rsid w:val="00E30106"/>
    <w:rsid w:val="00E31DE6"/>
    <w:rsid w:val="00E337C3"/>
    <w:rsid w:val="00E404C5"/>
    <w:rsid w:val="00E417DD"/>
    <w:rsid w:val="00E43A00"/>
    <w:rsid w:val="00E4428A"/>
    <w:rsid w:val="00E44F26"/>
    <w:rsid w:val="00E47CE9"/>
    <w:rsid w:val="00E5058A"/>
    <w:rsid w:val="00E5650A"/>
    <w:rsid w:val="00E56D99"/>
    <w:rsid w:val="00E57417"/>
    <w:rsid w:val="00E605E2"/>
    <w:rsid w:val="00E625B5"/>
    <w:rsid w:val="00E631CA"/>
    <w:rsid w:val="00E63366"/>
    <w:rsid w:val="00E654D4"/>
    <w:rsid w:val="00E657E1"/>
    <w:rsid w:val="00E65FC5"/>
    <w:rsid w:val="00E666E7"/>
    <w:rsid w:val="00E67696"/>
    <w:rsid w:val="00E70141"/>
    <w:rsid w:val="00E71D8E"/>
    <w:rsid w:val="00E729D8"/>
    <w:rsid w:val="00E749E1"/>
    <w:rsid w:val="00E75A77"/>
    <w:rsid w:val="00E81AF8"/>
    <w:rsid w:val="00E82371"/>
    <w:rsid w:val="00E83494"/>
    <w:rsid w:val="00E83FAB"/>
    <w:rsid w:val="00E846AB"/>
    <w:rsid w:val="00E85329"/>
    <w:rsid w:val="00E86596"/>
    <w:rsid w:val="00E91086"/>
    <w:rsid w:val="00E9145C"/>
    <w:rsid w:val="00E91492"/>
    <w:rsid w:val="00E916BD"/>
    <w:rsid w:val="00E92C8D"/>
    <w:rsid w:val="00E93094"/>
    <w:rsid w:val="00E9556C"/>
    <w:rsid w:val="00E96C91"/>
    <w:rsid w:val="00EA2457"/>
    <w:rsid w:val="00EA3CC0"/>
    <w:rsid w:val="00EB1ECC"/>
    <w:rsid w:val="00EB6A03"/>
    <w:rsid w:val="00EC08FA"/>
    <w:rsid w:val="00EC1F22"/>
    <w:rsid w:val="00EC2FC4"/>
    <w:rsid w:val="00EC3826"/>
    <w:rsid w:val="00EC4382"/>
    <w:rsid w:val="00ED0F5D"/>
    <w:rsid w:val="00ED36D5"/>
    <w:rsid w:val="00ED416C"/>
    <w:rsid w:val="00ED44BE"/>
    <w:rsid w:val="00ED4F00"/>
    <w:rsid w:val="00ED725C"/>
    <w:rsid w:val="00EE161C"/>
    <w:rsid w:val="00EE2507"/>
    <w:rsid w:val="00EE28EA"/>
    <w:rsid w:val="00EE4ECA"/>
    <w:rsid w:val="00EE4F66"/>
    <w:rsid w:val="00EF1903"/>
    <w:rsid w:val="00EF613D"/>
    <w:rsid w:val="00EF6961"/>
    <w:rsid w:val="00EF708D"/>
    <w:rsid w:val="00EF7111"/>
    <w:rsid w:val="00EF724E"/>
    <w:rsid w:val="00EF7649"/>
    <w:rsid w:val="00F001AB"/>
    <w:rsid w:val="00F01219"/>
    <w:rsid w:val="00F021D0"/>
    <w:rsid w:val="00F02EE7"/>
    <w:rsid w:val="00F03638"/>
    <w:rsid w:val="00F03AD0"/>
    <w:rsid w:val="00F03E88"/>
    <w:rsid w:val="00F04D1A"/>
    <w:rsid w:val="00F04D4C"/>
    <w:rsid w:val="00F127EC"/>
    <w:rsid w:val="00F14D72"/>
    <w:rsid w:val="00F158BA"/>
    <w:rsid w:val="00F16205"/>
    <w:rsid w:val="00F16D59"/>
    <w:rsid w:val="00F17936"/>
    <w:rsid w:val="00F20694"/>
    <w:rsid w:val="00F22229"/>
    <w:rsid w:val="00F22345"/>
    <w:rsid w:val="00F301D7"/>
    <w:rsid w:val="00F315C5"/>
    <w:rsid w:val="00F32D5F"/>
    <w:rsid w:val="00F368E3"/>
    <w:rsid w:val="00F3699F"/>
    <w:rsid w:val="00F37243"/>
    <w:rsid w:val="00F37563"/>
    <w:rsid w:val="00F377C1"/>
    <w:rsid w:val="00F40319"/>
    <w:rsid w:val="00F41226"/>
    <w:rsid w:val="00F43962"/>
    <w:rsid w:val="00F45E0A"/>
    <w:rsid w:val="00F47EFA"/>
    <w:rsid w:val="00F50102"/>
    <w:rsid w:val="00F50387"/>
    <w:rsid w:val="00F5187F"/>
    <w:rsid w:val="00F5276A"/>
    <w:rsid w:val="00F537BF"/>
    <w:rsid w:val="00F5482D"/>
    <w:rsid w:val="00F608D5"/>
    <w:rsid w:val="00F628EA"/>
    <w:rsid w:val="00F62D74"/>
    <w:rsid w:val="00F64159"/>
    <w:rsid w:val="00F64A1A"/>
    <w:rsid w:val="00F64A57"/>
    <w:rsid w:val="00F662E0"/>
    <w:rsid w:val="00F678DB"/>
    <w:rsid w:val="00F67A90"/>
    <w:rsid w:val="00F70757"/>
    <w:rsid w:val="00F743B5"/>
    <w:rsid w:val="00F74EEC"/>
    <w:rsid w:val="00F807D0"/>
    <w:rsid w:val="00F8120E"/>
    <w:rsid w:val="00F8211D"/>
    <w:rsid w:val="00F8237A"/>
    <w:rsid w:val="00F83B63"/>
    <w:rsid w:val="00F86268"/>
    <w:rsid w:val="00F87691"/>
    <w:rsid w:val="00F905D8"/>
    <w:rsid w:val="00F907CE"/>
    <w:rsid w:val="00F9105C"/>
    <w:rsid w:val="00F942DE"/>
    <w:rsid w:val="00F96591"/>
    <w:rsid w:val="00F96C38"/>
    <w:rsid w:val="00F974C3"/>
    <w:rsid w:val="00F97B60"/>
    <w:rsid w:val="00FA11B9"/>
    <w:rsid w:val="00FA2933"/>
    <w:rsid w:val="00FA329C"/>
    <w:rsid w:val="00FA4735"/>
    <w:rsid w:val="00FA576F"/>
    <w:rsid w:val="00FA71BC"/>
    <w:rsid w:val="00FB08A6"/>
    <w:rsid w:val="00FB5C19"/>
    <w:rsid w:val="00FB5D35"/>
    <w:rsid w:val="00FB613D"/>
    <w:rsid w:val="00FC11B7"/>
    <w:rsid w:val="00FD0BBB"/>
    <w:rsid w:val="00FD1F9F"/>
    <w:rsid w:val="00FD34E7"/>
    <w:rsid w:val="00FD383D"/>
    <w:rsid w:val="00FD4181"/>
    <w:rsid w:val="00FD53E4"/>
    <w:rsid w:val="00FD7963"/>
    <w:rsid w:val="00FE0D16"/>
    <w:rsid w:val="00FE2C9E"/>
    <w:rsid w:val="00FE3C65"/>
    <w:rsid w:val="00FE55D7"/>
    <w:rsid w:val="00FE5C83"/>
    <w:rsid w:val="00FE6F2C"/>
    <w:rsid w:val="00FE72B3"/>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98988C"/>
  <w15:docId w15:val="{DB97BF69-38EC-4CE5-A7B5-F71846AC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F89"/>
    <w:pPr>
      <w:spacing w:line="360" w:lineRule="auto"/>
      <w:ind w:firstLine="454"/>
      <w:jc w:val="both"/>
    </w:pPr>
    <w:rPr>
      <w:sz w:val="32"/>
      <w:szCs w:val="20"/>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5EF6"/>
    <w:rPr>
      <w:rFonts w:cs="Times New Roman"/>
      <w:b/>
      <w:sz w:val="28"/>
    </w:rPr>
  </w:style>
  <w:style w:type="character" w:customStyle="1" w:styleId="20">
    <w:name w:val="Заголовок 2 Знак"/>
    <w:basedOn w:val="a0"/>
    <w:link w:val="2"/>
    <w:uiPriority w:val="99"/>
    <w:locked/>
    <w:rsid w:val="006A5EF6"/>
    <w:rPr>
      <w:rFonts w:cs="Times New Roman"/>
      <w:b/>
      <w:sz w:val="28"/>
    </w:rPr>
  </w:style>
  <w:style w:type="character" w:customStyle="1" w:styleId="30">
    <w:name w:val="Заголовок 3 Знак"/>
    <w:basedOn w:val="a0"/>
    <w:link w:val="3"/>
    <w:uiPriority w:val="99"/>
    <w:semiHidden/>
    <w:locked/>
    <w:rsid w:val="002179BE"/>
    <w:rPr>
      <w:rFonts w:ascii="Cambria" w:hAnsi="Cambria" w:cs="Times New Roman"/>
      <w:b/>
      <w:bCs/>
      <w:sz w:val="26"/>
      <w:szCs w:val="26"/>
    </w:rPr>
  </w:style>
  <w:style w:type="character" w:customStyle="1" w:styleId="40">
    <w:name w:val="Заголовок 4 Знак"/>
    <w:basedOn w:val="a0"/>
    <w:link w:val="4"/>
    <w:uiPriority w:val="99"/>
    <w:semiHidden/>
    <w:locked/>
    <w:rsid w:val="002179BE"/>
    <w:rPr>
      <w:rFonts w:ascii="Calibri" w:hAnsi="Calibri" w:cs="Times New Roman"/>
      <w:b/>
      <w:bCs/>
      <w:sz w:val="28"/>
      <w:szCs w:val="28"/>
    </w:rPr>
  </w:style>
  <w:style w:type="character" w:customStyle="1" w:styleId="50">
    <w:name w:val="Заголовок 5 Знак"/>
    <w:basedOn w:val="a0"/>
    <w:link w:val="5"/>
    <w:uiPriority w:val="99"/>
    <w:semiHidden/>
    <w:locked/>
    <w:rsid w:val="002179BE"/>
    <w:rPr>
      <w:rFonts w:ascii="Calibri" w:hAnsi="Calibri" w:cs="Times New Roman"/>
      <w:b/>
      <w:bCs/>
      <w:i/>
      <w:iCs/>
      <w:sz w:val="26"/>
      <w:szCs w:val="26"/>
    </w:rPr>
  </w:style>
  <w:style w:type="character" w:customStyle="1" w:styleId="60">
    <w:name w:val="Заголовок 6 Знак"/>
    <w:basedOn w:val="a0"/>
    <w:link w:val="6"/>
    <w:uiPriority w:val="99"/>
    <w:semiHidden/>
    <w:locked/>
    <w:rsid w:val="002179BE"/>
    <w:rPr>
      <w:rFonts w:ascii="Calibri" w:hAnsi="Calibri" w:cs="Times New Roman"/>
      <w:b/>
      <w:bCs/>
    </w:rPr>
  </w:style>
  <w:style w:type="character" w:customStyle="1" w:styleId="70">
    <w:name w:val="Заголовок 7 Знак"/>
    <w:basedOn w:val="a0"/>
    <w:link w:val="7"/>
    <w:uiPriority w:val="99"/>
    <w:semiHidden/>
    <w:locked/>
    <w:rsid w:val="002179BE"/>
    <w:rPr>
      <w:rFonts w:ascii="Calibri" w:hAnsi="Calibri" w:cs="Times New Roman"/>
      <w:sz w:val="24"/>
      <w:szCs w:val="24"/>
    </w:rPr>
  </w:style>
  <w:style w:type="character" w:customStyle="1" w:styleId="80">
    <w:name w:val="Заголовок 8 Знак"/>
    <w:basedOn w:val="a0"/>
    <w:link w:val="8"/>
    <w:uiPriority w:val="99"/>
    <w:semiHidden/>
    <w:locked/>
    <w:rsid w:val="002179BE"/>
    <w:rPr>
      <w:rFonts w:ascii="Calibri" w:hAnsi="Calibri" w:cs="Times New Roman"/>
      <w:i/>
      <w:iCs/>
      <w:sz w:val="24"/>
      <w:szCs w:val="24"/>
    </w:rPr>
  </w:style>
  <w:style w:type="character" w:customStyle="1" w:styleId="90">
    <w:name w:val="Заголовок 9 Знак"/>
    <w:basedOn w:val="a0"/>
    <w:link w:val="9"/>
    <w:uiPriority w:val="99"/>
    <w:semiHidden/>
    <w:locked/>
    <w:rsid w:val="002179BE"/>
    <w:rPr>
      <w:rFonts w:ascii="Cambria" w:hAnsi="Cambria" w:cs="Times New Roman"/>
    </w:rPr>
  </w:style>
  <w:style w:type="paragraph" w:customStyle="1" w:styleId="a3">
    <w:name w:val="По центру"/>
    <w:basedOn w:val="a"/>
    <w:next w:val="a"/>
    <w:uiPriority w:val="99"/>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sz w:val="20"/>
      <w:szCs w:val="20"/>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basedOn w:val="a0"/>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rPr>
      <w:rFonts w:cs="Times New Roman"/>
    </w:rPr>
  </w:style>
  <w:style w:type="character" w:styleId="af0">
    <w:name w:val="page number"/>
    <w:basedOn w:val="a0"/>
    <w:uiPriority w:val="99"/>
    <w:rsid w:val="00221197"/>
    <w:rPr>
      <w:rFonts w:cs="Times New Roman"/>
    </w:rPr>
  </w:style>
  <w:style w:type="table" w:styleId="af1">
    <w:name w:val="Table Grid"/>
    <w:basedOn w:val="a1"/>
    <w:uiPriority w:val="9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cs="Times New Roman"/>
      <w:lang w:eastAsia="en-US"/>
    </w:rPr>
  </w:style>
  <w:style w:type="character" w:styleId="af7">
    <w:name w:val="footnote reference"/>
    <w:basedOn w:val="a0"/>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600A1A"/>
    <w:pPr>
      <w:tabs>
        <w:tab w:val="left" w:pos="0"/>
        <w:tab w:val="right" w:leader="dot" w:pos="9638"/>
      </w:tabs>
      <w:spacing w:after="120" w:line="240" w:lineRule="auto"/>
      <w:ind w:firstLine="0"/>
    </w:pPr>
    <w:rPr>
      <w:sz w:val="28"/>
    </w:rPr>
  </w:style>
  <w:style w:type="paragraph" w:styleId="25">
    <w:name w:val="toc 2"/>
    <w:basedOn w:val="a"/>
    <w:next w:val="a"/>
    <w:autoRedefine/>
    <w:uiPriority w:val="39"/>
    <w:rsid w:val="00600A1A"/>
    <w:pPr>
      <w:tabs>
        <w:tab w:val="left" w:pos="1540"/>
        <w:tab w:val="right" w:leader="dot" w:pos="9628"/>
      </w:tabs>
      <w:spacing w:after="120" w:line="240" w:lineRule="auto"/>
      <w:ind w:firstLine="0"/>
    </w:pPr>
    <w:rPr>
      <w:noProof/>
      <w:sz w:val="28"/>
    </w:r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aliases w:val="2 Спс точк,Имя Рисунка,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basedOn w:val="a0"/>
    <w:link w:val="afb"/>
    <w:uiPriority w:val="99"/>
    <w:semiHidden/>
    <w:locked/>
    <w:rsid w:val="00765C0C"/>
    <w:rPr>
      <w:rFonts w:ascii="Segoe UI" w:hAnsi="Segoe UI" w:cs="Times New Roman"/>
      <w:sz w:val="18"/>
    </w:rPr>
  </w:style>
  <w:style w:type="character" w:styleId="afd">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basedOn w:val="a0"/>
    <w:rsid w:val="00B04BED"/>
    <w:rPr>
      <w:rFonts w:cs="Times New Roman"/>
    </w:rPr>
  </w:style>
  <w:style w:type="character" w:styleId="aff0">
    <w:name w:val="FollowedHyperlink"/>
    <w:basedOn w:val="a0"/>
    <w:uiPriority w:val="99"/>
    <w:semiHidden/>
    <w:unhideWhenUsed/>
    <w:locked/>
    <w:rsid w:val="00B061CB"/>
    <w:rPr>
      <w:color w:val="800080" w:themeColor="followedHyperlink"/>
      <w:u w:val="single"/>
    </w:rPr>
  </w:style>
  <w:style w:type="table" w:customStyle="1" w:styleId="27">
    <w:name w:val="Сетка таблицы2"/>
    <w:basedOn w:val="a1"/>
    <w:next w:val="af1"/>
    <w:uiPriority w:val="39"/>
    <w:rsid w:val="00762DF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Имя Рисунка Знак,List Paragraph Знак"/>
    <w:link w:val="af9"/>
    <w:uiPriority w:val="34"/>
    <w:locked/>
    <w:rsid w:val="00762DF2"/>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4101">
      <w:bodyDiv w:val="1"/>
      <w:marLeft w:val="0"/>
      <w:marRight w:val="0"/>
      <w:marTop w:val="0"/>
      <w:marBottom w:val="0"/>
      <w:divBdr>
        <w:top w:val="none" w:sz="0" w:space="0" w:color="auto"/>
        <w:left w:val="none" w:sz="0" w:space="0" w:color="auto"/>
        <w:bottom w:val="none" w:sz="0" w:space="0" w:color="auto"/>
        <w:right w:val="none" w:sz="0" w:space="0" w:color="auto"/>
      </w:divBdr>
    </w:div>
    <w:div w:id="1739666264">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6202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e.lanbook.com/%20" TargetMode="External"/><Relationship Id="rId18" Type="http://schemas.openxmlformats.org/officeDocument/2006/relationships/hyperlink" Target="https://www.mintrans.ru/ministry/result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C:\Users\IVEvseeva\AppData\Local\Microsoft\Windows\INetCache\Content.Outlook\4NIB07WW\Znanium%20http:\www.znanium.com" TargetMode="External"/><Relationship Id="rId17" Type="http://schemas.openxmlformats.org/officeDocument/2006/relationships/hyperlink" Target="http://www.logistika-prim.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theme" Target="theme/theme1.xml"/><Relationship Id="rId10" Type="http://schemas.openxmlformats.org/officeDocument/2006/relationships/hyperlink" Target="http://library.fa.ru/files/elibfa.pdf"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www.biblio-online.ru/%20%20%2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4519A-CA52-48D1-8709-F6AC87FC0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5171</Words>
  <Characters>29481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2020-01-27T11:31:00Z</cp:lastPrinted>
  <dcterms:created xsi:type="dcterms:W3CDTF">2024-05-20T12:46:00Z</dcterms:created>
  <dcterms:modified xsi:type="dcterms:W3CDTF">2024-05-27T12:28:00Z</dcterms:modified>
</cp:coreProperties>
</file>